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B6" w:rsidRPr="004E68B6" w:rsidRDefault="004E68B6" w:rsidP="009A1C4A">
      <w:pPr>
        <w:jc w:val="center"/>
        <w:rPr>
          <w:b/>
          <w:i/>
          <w:sz w:val="36"/>
          <w:szCs w:val="36"/>
        </w:rPr>
      </w:pPr>
      <w:r w:rsidRPr="004E68B6">
        <w:rPr>
          <w:b/>
          <w:i/>
          <w:sz w:val="36"/>
          <w:szCs w:val="36"/>
        </w:rPr>
        <w:t>Yakima Valley College</w:t>
      </w:r>
    </w:p>
    <w:p w:rsidR="004E68B6" w:rsidRPr="004E68B6" w:rsidRDefault="004E68B6" w:rsidP="004E68B6">
      <w:pPr>
        <w:jc w:val="center"/>
        <w:rPr>
          <w:b/>
          <w:i/>
          <w:sz w:val="36"/>
          <w:szCs w:val="36"/>
        </w:rPr>
      </w:pPr>
      <w:r w:rsidRPr="004E68B6">
        <w:rPr>
          <w:b/>
          <w:i/>
          <w:sz w:val="36"/>
          <w:szCs w:val="36"/>
        </w:rPr>
        <w:t>Allied Health Technology Programs</w:t>
      </w:r>
    </w:p>
    <w:p w:rsidR="004E68B6" w:rsidRPr="004E68B6" w:rsidRDefault="004E68B6" w:rsidP="004E68B6">
      <w:pPr>
        <w:jc w:val="center"/>
        <w:rPr>
          <w:b/>
          <w:i/>
          <w:sz w:val="36"/>
          <w:szCs w:val="36"/>
        </w:rPr>
      </w:pPr>
    </w:p>
    <w:p w:rsidR="004E68B6" w:rsidRPr="004E68B6" w:rsidRDefault="004E68B6" w:rsidP="004E68B6">
      <w:pPr>
        <w:jc w:val="center"/>
        <w:rPr>
          <w:b/>
          <w:i/>
          <w:sz w:val="36"/>
          <w:szCs w:val="36"/>
        </w:rPr>
      </w:pPr>
      <w:r w:rsidRPr="004E68B6">
        <w:rPr>
          <w:b/>
          <w:i/>
          <w:sz w:val="36"/>
          <w:szCs w:val="36"/>
        </w:rPr>
        <w:t>Pharmacy Technician</w:t>
      </w:r>
    </w:p>
    <w:p w:rsidR="004E68B6" w:rsidRPr="004E68B6" w:rsidRDefault="004E68B6" w:rsidP="004E68B6">
      <w:pPr>
        <w:rPr>
          <w:sz w:val="24"/>
          <w:szCs w:val="24"/>
        </w:rPr>
      </w:pPr>
    </w:p>
    <w:p w:rsidR="004E68B6" w:rsidRPr="004E68B6" w:rsidRDefault="004E68B6" w:rsidP="004E68B6">
      <w:pPr>
        <w:rPr>
          <w:rFonts w:ascii="Times New Roman" w:hAnsi="Times New Roman"/>
          <w:sz w:val="24"/>
          <w:szCs w:val="24"/>
        </w:rPr>
      </w:pPr>
      <w:r w:rsidRPr="004E68B6">
        <w:rPr>
          <w:rFonts w:ascii="Times New Roman" w:hAnsi="Times New Roman"/>
          <w:sz w:val="24"/>
          <w:szCs w:val="24"/>
        </w:rPr>
        <w:t xml:space="preserve">Yakima Valley </w:t>
      </w:r>
      <w:bookmarkStart w:id="0" w:name="_GoBack"/>
      <w:bookmarkEnd w:id="0"/>
      <w:r w:rsidRPr="004E68B6">
        <w:rPr>
          <w:rFonts w:ascii="Times New Roman" w:hAnsi="Times New Roman"/>
          <w:sz w:val="24"/>
          <w:szCs w:val="24"/>
        </w:rPr>
        <w:t xml:space="preserve">College offers a unique approach to obtain a variety of health profession certificates or degrees. Students complete classes delivered in a modular format, providing a distinctive learning environment which fits a variety of learning styles and individualized student schedules. On average 89% of classes are on line. </w:t>
      </w:r>
    </w:p>
    <w:p w:rsidR="004E68B6" w:rsidRPr="004E68B6" w:rsidRDefault="004E68B6" w:rsidP="004E68B6">
      <w:pPr>
        <w:rPr>
          <w:rFonts w:ascii="Times New Roman" w:hAnsi="Times New Roman"/>
          <w:sz w:val="24"/>
          <w:szCs w:val="24"/>
        </w:rPr>
      </w:pPr>
    </w:p>
    <w:p w:rsidR="004E68B6" w:rsidRPr="004E68B6" w:rsidRDefault="004E68B6" w:rsidP="004E68B6">
      <w:pPr>
        <w:rPr>
          <w:rFonts w:ascii="Times New Roman" w:hAnsi="Times New Roman"/>
          <w:b/>
          <w:bCs/>
          <w:sz w:val="24"/>
          <w:szCs w:val="24"/>
        </w:rPr>
      </w:pPr>
    </w:p>
    <w:p w:rsidR="004E68B6" w:rsidRPr="004E68B6" w:rsidRDefault="004E68B6" w:rsidP="004E68B6">
      <w:pPr>
        <w:rPr>
          <w:rFonts w:ascii="Times New Roman" w:hAnsi="Times New Roman"/>
          <w:b/>
          <w:bCs/>
          <w:sz w:val="24"/>
          <w:szCs w:val="24"/>
        </w:rPr>
      </w:pPr>
      <w:r w:rsidRPr="004E68B6">
        <w:rPr>
          <w:rFonts w:ascii="Times New Roman" w:hAnsi="Times New Roman"/>
          <w:b/>
          <w:bCs/>
          <w:sz w:val="24"/>
          <w:szCs w:val="24"/>
        </w:rPr>
        <w:t>Getting Started in Allied Health Core Courses</w:t>
      </w:r>
    </w:p>
    <w:p w:rsidR="004E68B6" w:rsidRPr="004E68B6" w:rsidRDefault="004E68B6" w:rsidP="004E68B6">
      <w:pPr>
        <w:numPr>
          <w:ilvl w:val="0"/>
          <w:numId w:val="6"/>
        </w:numPr>
        <w:ind w:right="90"/>
        <w:jc w:val="both"/>
        <w:rPr>
          <w:rFonts w:ascii="Times New Roman" w:hAnsi="Times New Roman"/>
          <w:b/>
          <w:color w:val="auto"/>
          <w:sz w:val="24"/>
          <w:szCs w:val="24"/>
        </w:rPr>
      </w:pPr>
      <w:r w:rsidRPr="004E68B6">
        <w:rPr>
          <w:rFonts w:ascii="Times New Roman" w:hAnsi="Times New Roman"/>
          <w:b/>
          <w:noProof/>
          <w:color w:val="auto"/>
          <w:sz w:val="24"/>
          <w:szCs w:val="24"/>
        </w:rPr>
        <w:t>Apply for admissions &amp; Financial aid</w:t>
      </w:r>
    </w:p>
    <w:p w:rsidR="004E68B6" w:rsidRPr="004E68B6" w:rsidRDefault="004E68B6" w:rsidP="004E68B6">
      <w:pPr>
        <w:numPr>
          <w:ilvl w:val="0"/>
          <w:numId w:val="4"/>
        </w:numPr>
        <w:ind w:right="90"/>
        <w:jc w:val="both"/>
        <w:rPr>
          <w:rFonts w:ascii="Times New Roman" w:hAnsi="Times New Roman"/>
          <w:color w:val="auto"/>
          <w:sz w:val="24"/>
          <w:szCs w:val="24"/>
        </w:rPr>
      </w:pPr>
      <w:r>
        <w:rPr>
          <w:rFonts w:ascii="Times New Roman" w:hAnsi="Times New Roman"/>
          <w:color w:val="auto"/>
          <w:sz w:val="24"/>
          <w:szCs w:val="24"/>
        </w:rPr>
        <w:t>If not already admitted to YV</w:t>
      </w:r>
      <w:r w:rsidRPr="004E68B6">
        <w:rPr>
          <w:rFonts w:ascii="Times New Roman" w:hAnsi="Times New Roman"/>
          <w:color w:val="auto"/>
          <w:sz w:val="24"/>
          <w:szCs w:val="24"/>
        </w:rPr>
        <w:t>C, a completed application for admission to the college must be submitted.</w:t>
      </w:r>
    </w:p>
    <w:p w:rsidR="004E68B6" w:rsidRPr="004E68B6" w:rsidRDefault="004E68B6" w:rsidP="004E68B6">
      <w:pPr>
        <w:numPr>
          <w:ilvl w:val="0"/>
          <w:numId w:val="4"/>
        </w:numPr>
        <w:ind w:right="90"/>
        <w:jc w:val="both"/>
        <w:rPr>
          <w:rFonts w:ascii="Times New Roman" w:hAnsi="Times New Roman"/>
          <w:color w:val="auto"/>
          <w:sz w:val="24"/>
          <w:szCs w:val="24"/>
        </w:rPr>
      </w:pPr>
      <w:r w:rsidRPr="004E68B6">
        <w:rPr>
          <w:rFonts w:ascii="Times New Roman" w:hAnsi="Times New Roman"/>
          <w:color w:val="auto"/>
          <w:sz w:val="24"/>
          <w:szCs w:val="24"/>
        </w:rPr>
        <w:t>Complete your FAFSA on-line at fafsa.gov</w:t>
      </w:r>
    </w:p>
    <w:p w:rsidR="004E68B6" w:rsidRPr="004E68B6" w:rsidRDefault="004E68B6" w:rsidP="004E68B6">
      <w:pPr>
        <w:numPr>
          <w:ilvl w:val="0"/>
          <w:numId w:val="6"/>
        </w:numPr>
        <w:ind w:right="90"/>
        <w:jc w:val="both"/>
        <w:rPr>
          <w:rFonts w:ascii="Times New Roman" w:hAnsi="Times New Roman"/>
          <w:b/>
          <w:color w:val="auto"/>
          <w:sz w:val="24"/>
          <w:szCs w:val="24"/>
        </w:rPr>
      </w:pPr>
      <w:r w:rsidRPr="004E68B6">
        <w:rPr>
          <w:rFonts w:ascii="Times New Roman" w:hAnsi="Times New Roman"/>
          <w:b/>
          <w:color w:val="auto"/>
          <w:sz w:val="24"/>
          <w:szCs w:val="24"/>
        </w:rPr>
        <w:t>Assess-Your Skills</w:t>
      </w:r>
    </w:p>
    <w:p w:rsidR="004E68B6" w:rsidRPr="004E68B6" w:rsidRDefault="004E68B6" w:rsidP="004E68B6">
      <w:pPr>
        <w:tabs>
          <w:tab w:val="left" w:pos="270"/>
        </w:tabs>
        <w:ind w:left="720" w:right="90"/>
        <w:jc w:val="both"/>
        <w:rPr>
          <w:rFonts w:ascii="Times New Roman" w:hAnsi="Times New Roman"/>
          <w:color w:val="auto"/>
          <w:sz w:val="24"/>
          <w:szCs w:val="24"/>
        </w:rPr>
      </w:pPr>
      <w:r w:rsidRPr="004E68B6">
        <w:rPr>
          <w:rFonts w:ascii="Times New Roman" w:hAnsi="Times New Roman"/>
          <w:color w:val="auto"/>
          <w:sz w:val="24"/>
          <w:szCs w:val="24"/>
        </w:rPr>
        <w:t xml:space="preserve">Take the YVC placement test.  Exams are approximately 2-1/2 hours in length, test for readiness, and assist in placement in English and Mathematics classes.  There is a small testing fee. A photo ID and your social security number is required.  More information and dates/times/locations can be obtained by contacting the Counseling Center at (509) 574-4956. </w:t>
      </w:r>
    </w:p>
    <w:p w:rsidR="004E68B6" w:rsidRDefault="004E68B6" w:rsidP="004E68B6">
      <w:pPr>
        <w:tabs>
          <w:tab w:val="left" w:pos="270"/>
        </w:tabs>
        <w:ind w:left="720" w:right="90" w:hanging="720"/>
        <w:jc w:val="both"/>
        <w:rPr>
          <w:rFonts w:ascii="Times New Roman" w:hAnsi="Times New Roman"/>
          <w:color w:val="auto"/>
          <w:sz w:val="24"/>
          <w:szCs w:val="24"/>
        </w:rPr>
      </w:pPr>
    </w:p>
    <w:p w:rsidR="004E68B6" w:rsidRPr="004E68B6" w:rsidRDefault="004E68B6" w:rsidP="004E68B6">
      <w:pPr>
        <w:tabs>
          <w:tab w:val="left" w:pos="270"/>
        </w:tabs>
        <w:ind w:left="720" w:right="90" w:hanging="720"/>
        <w:jc w:val="both"/>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Pr="004E68B6">
        <w:rPr>
          <w:rFonts w:ascii="Times New Roman" w:hAnsi="Times New Roman"/>
          <w:color w:val="auto"/>
          <w:sz w:val="24"/>
          <w:szCs w:val="24"/>
        </w:rPr>
        <w:t>For entry into the program, you must have the following test placements:</w:t>
      </w:r>
    </w:p>
    <w:p w:rsidR="004E68B6" w:rsidRPr="004E68B6" w:rsidRDefault="004E68B6" w:rsidP="004E68B6">
      <w:pPr>
        <w:numPr>
          <w:ilvl w:val="0"/>
          <w:numId w:val="8"/>
        </w:numPr>
        <w:tabs>
          <w:tab w:val="left" w:pos="270"/>
        </w:tabs>
        <w:ind w:right="90"/>
        <w:rPr>
          <w:rFonts w:ascii="Times New Roman" w:hAnsi="Times New Roman"/>
          <w:b/>
          <w:color w:val="auto"/>
          <w:sz w:val="24"/>
          <w:szCs w:val="24"/>
        </w:rPr>
      </w:pPr>
      <w:r w:rsidRPr="004E68B6">
        <w:rPr>
          <w:rFonts w:ascii="Times New Roman" w:hAnsi="Times New Roman"/>
          <w:b/>
          <w:color w:val="auto"/>
          <w:sz w:val="24"/>
          <w:szCs w:val="24"/>
        </w:rPr>
        <w:t xml:space="preserve">Writing- </w:t>
      </w:r>
      <w:r w:rsidRPr="004E68B6">
        <w:rPr>
          <w:rFonts w:ascii="Times New Roman" w:hAnsi="Times New Roman"/>
          <w:color w:val="auto"/>
          <w:sz w:val="24"/>
          <w:szCs w:val="24"/>
        </w:rPr>
        <w:t>The student must</w:t>
      </w:r>
      <w:r w:rsidRPr="004E68B6">
        <w:rPr>
          <w:rFonts w:ascii="Times New Roman" w:hAnsi="Times New Roman"/>
          <w:b/>
          <w:color w:val="auto"/>
          <w:sz w:val="24"/>
          <w:szCs w:val="24"/>
        </w:rPr>
        <w:t xml:space="preserve"> </w:t>
      </w:r>
      <w:r w:rsidRPr="004E68B6">
        <w:rPr>
          <w:rFonts w:ascii="Times New Roman" w:hAnsi="Times New Roman"/>
          <w:color w:val="auto"/>
          <w:sz w:val="24"/>
          <w:szCs w:val="24"/>
        </w:rPr>
        <w:t>have received a score to place in ENGL&amp; 101 or have completed</w:t>
      </w:r>
      <w:r w:rsidRPr="004E68B6">
        <w:rPr>
          <w:rFonts w:ascii="Times New Roman" w:hAnsi="Times New Roman"/>
          <w:b/>
          <w:color w:val="auto"/>
          <w:sz w:val="24"/>
          <w:szCs w:val="24"/>
        </w:rPr>
        <w:t xml:space="preserve"> </w:t>
      </w:r>
      <w:r w:rsidRPr="004E68B6">
        <w:rPr>
          <w:rFonts w:ascii="Times New Roman" w:hAnsi="Times New Roman"/>
          <w:color w:val="auto"/>
          <w:sz w:val="24"/>
          <w:szCs w:val="24"/>
        </w:rPr>
        <w:t xml:space="preserve">English 095 with a C or better. </w:t>
      </w:r>
    </w:p>
    <w:p w:rsidR="004E68B6" w:rsidRPr="004E68B6" w:rsidRDefault="004E68B6" w:rsidP="004E68B6">
      <w:pPr>
        <w:numPr>
          <w:ilvl w:val="0"/>
          <w:numId w:val="8"/>
        </w:numPr>
        <w:tabs>
          <w:tab w:val="left" w:pos="270"/>
        </w:tabs>
        <w:ind w:right="90"/>
        <w:rPr>
          <w:rFonts w:ascii="Times New Roman" w:hAnsi="Times New Roman"/>
          <w:b/>
          <w:color w:val="auto"/>
          <w:sz w:val="24"/>
          <w:szCs w:val="24"/>
        </w:rPr>
      </w:pPr>
      <w:r w:rsidRPr="004E68B6">
        <w:rPr>
          <w:rFonts w:ascii="Times New Roman" w:hAnsi="Times New Roman"/>
          <w:b/>
          <w:color w:val="auto"/>
          <w:sz w:val="24"/>
          <w:szCs w:val="24"/>
        </w:rPr>
        <w:t xml:space="preserve">Reading- </w:t>
      </w:r>
      <w:r w:rsidRPr="004E68B6">
        <w:rPr>
          <w:rFonts w:ascii="Times New Roman" w:hAnsi="Times New Roman"/>
          <w:bCs/>
          <w:color w:val="auto"/>
          <w:sz w:val="24"/>
          <w:szCs w:val="24"/>
        </w:rPr>
        <w:t>The</w:t>
      </w:r>
      <w:r w:rsidRPr="004E68B6">
        <w:rPr>
          <w:rFonts w:ascii="Times New Roman" w:hAnsi="Times New Roman"/>
          <w:color w:val="auto"/>
          <w:sz w:val="24"/>
          <w:szCs w:val="24"/>
        </w:rPr>
        <w:t xml:space="preserve"> student must have received a placement score above English 081T or have completed English 081T with a C or better.</w:t>
      </w:r>
    </w:p>
    <w:p w:rsidR="004E68B6" w:rsidRDefault="004E68B6" w:rsidP="004E68B6">
      <w:pPr>
        <w:numPr>
          <w:ilvl w:val="0"/>
          <w:numId w:val="8"/>
        </w:numPr>
        <w:tabs>
          <w:tab w:val="left" w:pos="270"/>
          <w:tab w:val="num" w:pos="720"/>
        </w:tabs>
        <w:ind w:right="90"/>
        <w:rPr>
          <w:rFonts w:ascii="Times New Roman" w:hAnsi="Times New Roman"/>
          <w:b/>
          <w:color w:val="auto"/>
          <w:sz w:val="24"/>
          <w:szCs w:val="24"/>
        </w:rPr>
      </w:pPr>
      <w:r w:rsidRPr="004E68B6">
        <w:rPr>
          <w:rFonts w:ascii="Times New Roman" w:hAnsi="Times New Roman"/>
          <w:b/>
          <w:color w:val="auto"/>
          <w:sz w:val="24"/>
          <w:szCs w:val="24"/>
        </w:rPr>
        <w:t>Math-</w:t>
      </w:r>
      <w:r w:rsidRPr="004E68B6">
        <w:rPr>
          <w:rFonts w:ascii="Times New Roman" w:hAnsi="Times New Roman"/>
          <w:color w:val="auto"/>
          <w:sz w:val="24"/>
          <w:szCs w:val="24"/>
        </w:rPr>
        <w:t xml:space="preserve"> The student must have received a placement above MATH 050 or have completed MATH 050 with a C or better to enter Allied Health Core Classes.  (</w:t>
      </w:r>
      <w:r w:rsidRPr="004E68B6">
        <w:rPr>
          <w:rFonts w:ascii="Times New Roman" w:hAnsi="Times New Roman"/>
          <w:b/>
          <w:i/>
          <w:color w:val="auto"/>
          <w:sz w:val="24"/>
          <w:szCs w:val="24"/>
        </w:rPr>
        <w:t>For eligibility into the Pharmacy Technician Program, students must test into MATH 085 or have completed MATH 075 with a C or better.)</w:t>
      </w:r>
    </w:p>
    <w:p w:rsidR="004E68B6" w:rsidRPr="004E68B6" w:rsidRDefault="00C76CD2" w:rsidP="004E68B6">
      <w:pPr>
        <w:ind w:left="720" w:right="90"/>
        <w:rPr>
          <w:rFonts w:ascii="Times New Roman" w:hAnsi="Times New Roman"/>
          <w:color w:val="auto"/>
          <w:sz w:val="24"/>
          <w:szCs w:val="24"/>
        </w:rPr>
      </w:pPr>
      <w:r w:rsidRPr="00C76CD2">
        <w:rPr>
          <w:rFonts w:ascii="Times New Roman" w:hAnsi="Times New Roman"/>
          <w:color w:val="auto"/>
          <w:sz w:val="24"/>
          <w:szCs w:val="24"/>
        </w:rPr>
        <w:t>Students receiving scores lower than those listed above must complete developmental courses prior to admission into the program. Meet with an advisor for assistance.</w:t>
      </w:r>
    </w:p>
    <w:p w:rsidR="004E68B6" w:rsidRPr="004E68B6" w:rsidRDefault="004E68B6" w:rsidP="004E68B6">
      <w:pPr>
        <w:numPr>
          <w:ilvl w:val="0"/>
          <w:numId w:val="6"/>
        </w:numPr>
        <w:ind w:right="90"/>
        <w:jc w:val="both"/>
        <w:rPr>
          <w:rFonts w:ascii="Times New Roman" w:hAnsi="Times New Roman"/>
          <w:b/>
          <w:color w:val="auto"/>
          <w:sz w:val="24"/>
          <w:szCs w:val="24"/>
        </w:rPr>
      </w:pPr>
      <w:r w:rsidRPr="004E68B6">
        <w:rPr>
          <w:rFonts w:ascii="Times New Roman" w:hAnsi="Times New Roman"/>
          <w:b/>
          <w:color w:val="auto"/>
          <w:sz w:val="24"/>
          <w:szCs w:val="24"/>
        </w:rPr>
        <w:t>Connect with your Advisor</w:t>
      </w:r>
    </w:p>
    <w:p w:rsidR="004E68B6" w:rsidRPr="004E68B6" w:rsidRDefault="004E68B6" w:rsidP="004E68B6">
      <w:pPr>
        <w:numPr>
          <w:ilvl w:val="0"/>
          <w:numId w:val="3"/>
        </w:numPr>
        <w:ind w:left="1800" w:right="90"/>
        <w:jc w:val="both"/>
        <w:rPr>
          <w:rFonts w:ascii="Times New Roman" w:hAnsi="Times New Roman"/>
          <w:color w:val="auto"/>
          <w:sz w:val="24"/>
          <w:szCs w:val="24"/>
        </w:rPr>
      </w:pPr>
      <w:r w:rsidRPr="004E68B6">
        <w:rPr>
          <w:rFonts w:ascii="Times New Roman" w:hAnsi="Times New Roman"/>
          <w:color w:val="auto"/>
          <w:sz w:val="24"/>
          <w:szCs w:val="24"/>
        </w:rPr>
        <w:t xml:space="preserve">Review </w:t>
      </w:r>
      <w:r>
        <w:rPr>
          <w:rFonts w:ascii="Times New Roman" w:hAnsi="Times New Roman"/>
          <w:color w:val="auto"/>
          <w:sz w:val="24"/>
          <w:szCs w:val="24"/>
        </w:rPr>
        <w:t>your placement</w:t>
      </w:r>
      <w:r w:rsidRPr="004E68B6">
        <w:rPr>
          <w:rFonts w:ascii="Times New Roman" w:hAnsi="Times New Roman"/>
          <w:color w:val="auto"/>
          <w:sz w:val="24"/>
          <w:szCs w:val="24"/>
        </w:rPr>
        <w:t xml:space="preserve"> scores with your advisor</w:t>
      </w:r>
      <w:r>
        <w:rPr>
          <w:rFonts w:ascii="Times New Roman" w:hAnsi="Times New Roman"/>
          <w:color w:val="auto"/>
          <w:sz w:val="24"/>
          <w:szCs w:val="24"/>
        </w:rPr>
        <w:t>.</w:t>
      </w:r>
    </w:p>
    <w:p w:rsidR="004E68B6" w:rsidRPr="004E68B6" w:rsidRDefault="004E68B6" w:rsidP="004E68B6">
      <w:pPr>
        <w:numPr>
          <w:ilvl w:val="0"/>
          <w:numId w:val="3"/>
        </w:numPr>
        <w:ind w:left="1800" w:right="90"/>
        <w:jc w:val="both"/>
        <w:rPr>
          <w:rFonts w:ascii="Times New Roman" w:hAnsi="Times New Roman"/>
          <w:color w:val="auto"/>
          <w:sz w:val="24"/>
          <w:szCs w:val="24"/>
        </w:rPr>
      </w:pPr>
      <w:r w:rsidRPr="004E68B6">
        <w:rPr>
          <w:rFonts w:ascii="Times New Roman" w:hAnsi="Times New Roman"/>
          <w:color w:val="auto"/>
          <w:sz w:val="24"/>
          <w:szCs w:val="24"/>
        </w:rPr>
        <w:t>Create an educational plan personalized to your needs</w:t>
      </w:r>
      <w:r>
        <w:rPr>
          <w:rFonts w:ascii="Times New Roman" w:hAnsi="Times New Roman"/>
          <w:color w:val="auto"/>
          <w:sz w:val="24"/>
          <w:szCs w:val="24"/>
        </w:rPr>
        <w:t>.</w:t>
      </w:r>
    </w:p>
    <w:p w:rsidR="004E68B6" w:rsidRPr="004E68B6" w:rsidRDefault="004E68B6" w:rsidP="004E68B6">
      <w:pPr>
        <w:numPr>
          <w:ilvl w:val="0"/>
          <w:numId w:val="6"/>
        </w:numPr>
        <w:ind w:right="90"/>
        <w:jc w:val="both"/>
        <w:rPr>
          <w:rFonts w:ascii="Times New Roman" w:hAnsi="Times New Roman"/>
          <w:b/>
          <w:color w:val="auto"/>
          <w:sz w:val="24"/>
          <w:szCs w:val="24"/>
        </w:rPr>
      </w:pPr>
      <w:r w:rsidRPr="004E68B6">
        <w:rPr>
          <w:rFonts w:ascii="Times New Roman" w:hAnsi="Times New Roman"/>
          <w:b/>
          <w:color w:val="auto"/>
          <w:sz w:val="24"/>
          <w:szCs w:val="24"/>
        </w:rPr>
        <w:t>Register</w:t>
      </w:r>
    </w:p>
    <w:p w:rsidR="004E68B6" w:rsidRPr="004E68B6" w:rsidRDefault="004E68B6" w:rsidP="004E68B6">
      <w:pPr>
        <w:numPr>
          <w:ilvl w:val="0"/>
          <w:numId w:val="2"/>
        </w:numPr>
        <w:tabs>
          <w:tab w:val="clear" w:pos="360"/>
        </w:tabs>
        <w:ind w:left="1800" w:right="90"/>
        <w:jc w:val="both"/>
        <w:rPr>
          <w:rFonts w:ascii="Times New Roman" w:hAnsi="Times New Roman"/>
          <w:color w:val="auto"/>
          <w:sz w:val="24"/>
          <w:szCs w:val="24"/>
        </w:rPr>
      </w:pPr>
      <w:r w:rsidRPr="004E68B6">
        <w:rPr>
          <w:rFonts w:ascii="Times New Roman" w:hAnsi="Times New Roman"/>
          <w:color w:val="auto"/>
          <w:sz w:val="24"/>
          <w:szCs w:val="24"/>
        </w:rPr>
        <w:t xml:space="preserve">Register for classes in person or on-line at:   </w:t>
      </w:r>
    </w:p>
    <w:p w:rsidR="004E68B6" w:rsidRPr="004E68B6" w:rsidRDefault="00E06615" w:rsidP="004E68B6">
      <w:pPr>
        <w:ind w:left="1440" w:right="90"/>
        <w:jc w:val="both"/>
        <w:rPr>
          <w:rFonts w:ascii="Times New Roman" w:hAnsi="Times New Roman"/>
          <w:sz w:val="24"/>
          <w:szCs w:val="24"/>
        </w:rPr>
      </w:pPr>
      <w:hyperlink r:id="rId5" w:history="1">
        <w:r w:rsidR="004E68B6" w:rsidRPr="004E68B6">
          <w:rPr>
            <w:rFonts w:ascii="Times New Roman" w:hAnsi="Times New Roman"/>
            <w:b/>
            <w:bCs/>
            <w:color w:val="003399"/>
            <w:sz w:val="24"/>
            <w:szCs w:val="24"/>
            <w:u w:val="single"/>
          </w:rPr>
          <w:t>http://www.yvcc.edu/registration/Pages/default.aspx</w:t>
        </w:r>
      </w:hyperlink>
      <w:r w:rsidR="004E68B6" w:rsidRPr="004E68B6">
        <w:rPr>
          <w:rFonts w:ascii="Times New Roman" w:hAnsi="Times New Roman"/>
          <w:sz w:val="24"/>
          <w:szCs w:val="24"/>
        </w:rPr>
        <w:t xml:space="preserve"> </w:t>
      </w:r>
    </w:p>
    <w:p w:rsidR="004E68B6" w:rsidRPr="004E68B6" w:rsidRDefault="004E68B6" w:rsidP="004E68B6">
      <w:pPr>
        <w:numPr>
          <w:ilvl w:val="0"/>
          <w:numId w:val="2"/>
        </w:numPr>
        <w:tabs>
          <w:tab w:val="clear" w:pos="360"/>
        </w:tabs>
        <w:ind w:left="1800" w:right="90"/>
        <w:jc w:val="both"/>
        <w:rPr>
          <w:rFonts w:ascii="Times New Roman" w:hAnsi="Times New Roman"/>
          <w:b/>
          <w:bCs/>
          <w:i/>
          <w:iCs/>
          <w:sz w:val="24"/>
          <w:szCs w:val="24"/>
        </w:rPr>
      </w:pPr>
      <w:r w:rsidRPr="004E68B6">
        <w:rPr>
          <w:rFonts w:ascii="Times New Roman" w:hAnsi="Times New Roman"/>
          <w:sz w:val="24"/>
          <w:szCs w:val="24"/>
        </w:rPr>
        <w:t>Pay tuition and fees, purchase your books, and . . . Get Started!</w:t>
      </w:r>
    </w:p>
    <w:p w:rsidR="004E68B6" w:rsidRPr="004E68B6" w:rsidRDefault="004E68B6" w:rsidP="004E68B6">
      <w:pPr>
        <w:ind w:left="720" w:right="90" w:hanging="720"/>
        <w:jc w:val="both"/>
        <w:rPr>
          <w:rFonts w:ascii="Times New Roman" w:hAnsi="Times New Roman"/>
          <w:bCs/>
          <w:sz w:val="24"/>
          <w:szCs w:val="24"/>
        </w:rPr>
      </w:pPr>
    </w:p>
    <w:p w:rsidR="004E68B6" w:rsidRPr="004E68B6" w:rsidRDefault="004E68B6" w:rsidP="004E68B6">
      <w:pPr>
        <w:ind w:left="720" w:right="90" w:hanging="720"/>
        <w:jc w:val="both"/>
        <w:rPr>
          <w:rFonts w:ascii="Times New Roman" w:hAnsi="Times New Roman"/>
          <w:b/>
          <w:bCs/>
          <w:sz w:val="24"/>
          <w:szCs w:val="24"/>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C76CD2" w:rsidRPr="00C76CD2" w:rsidRDefault="00C76CD2" w:rsidP="00C76CD2">
      <w:pPr>
        <w:ind w:left="720" w:right="90" w:hanging="720"/>
        <w:jc w:val="both"/>
        <w:rPr>
          <w:rFonts w:ascii="Times New Roman" w:hAnsi="Times New Roman"/>
          <w:bCs/>
          <w:sz w:val="22"/>
          <w:szCs w:val="22"/>
        </w:rPr>
      </w:pPr>
      <w:r w:rsidRPr="00C76CD2">
        <w:rPr>
          <w:rFonts w:ascii="Times New Roman" w:hAnsi="Times New Roman"/>
          <w:b/>
          <w:bCs/>
          <w:sz w:val="22"/>
          <w:szCs w:val="22"/>
        </w:rPr>
        <w:t xml:space="preserve">Prerequisites for Allied Health Courses:  </w:t>
      </w:r>
      <w:r w:rsidRPr="00C76CD2">
        <w:rPr>
          <w:rFonts w:ascii="Times New Roman" w:hAnsi="Times New Roman"/>
          <w:bCs/>
          <w:sz w:val="22"/>
          <w:szCs w:val="22"/>
        </w:rPr>
        <w:t xml:space="preserve">Completion of IT 105, </w:t>
      </w:r>
      <w:r w:rsidRPr="00C76CD2">
        <w:rPr>
          <w:rFonts w:ascii="Times New Roman" w:hAnsi="Times New Roman"/>
          <w:bCs/>
          <w:i/>
          <w:sz w:val="22"/>
          <w:szCs w:val="22"/>
        </w:rPr>
        <w:t>Computer Literacy,</w:t>
      </w:r>
      <w:r w:rsidRPr="00C76CD2">
        <w:rPr>
          <w:rFonts w:ascii="Times New Roman" w:hAnsi="Times New Roman"/>
          <w:bCs/>
          <w:sz w:val="22"/>
          <w:szCs w:val="22"/>
        </w:rPr>
        <w:t xml:space="preserve"> and BT 101, </w:t>
      </w:r>
      <w:r w:rsidRPr="00C76CD2">
        <w:rPr>
          <w:rFonts w:ascii="Times New Roman" w:hAnsi="Times New Roman"/>
          <w:bCs/>
          <w:i/>
          <w:sz w:val="22"/>
          <w:szCs w:val="22"/>
        </w:rPr>
        <w:t>Beginning Keyboarding,</w:t>
      </w:r>
      <w:r w:rsidRPr="00C76CD2">
        <w:rPr>
          <w:rFonts w:ascii="Times New Roman" w:hAnsi="Times New Roman"/>
          <w:bCs/>
          <w:sz w:val="22"/>
          <w:szCs w:val="22"/>
        </w:rPr>
        <w:t xml:space="preserve"> with a C or better.  Students who determine they are proficient in keyboarding, word processing, and internet skills may challenge these courses by successfully completing an examination for each to assess competency level.  All students must complete the course or pass the exam to be considered for entry.  </w:t>
      </w: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4E68B6" w:rsidRPr="004E68B6" w:rsidRDefault="004E68B6" w:rsidP="004E68B6">
      <w:pPr>
        <w:ind w:left="720" w:right="90" w:hanging="720"/>
        <w:jc w:val="both"/>
        <w:rPr>
          <w:rFonts w:ascii="Times New Roman" w:hAnsi="Times New Roman"/>
          <w:b/>
          <w:bCs/>
          <w:sz w:val="22"/>
          <w:szCs w:val="22"/>
        </w:rPr>
      </w:pPr>
    </w:p>
    <w:p w:rsidR="00C76CD2" w:rsidRDefault="00C76CD2" w:rsidP="00C76CD2">
      <w:pPr>
        <w:ind w:left="720" w:right="90" w:hanging="720"/>
        <w:jc w:val="both"/>
        <w:rPr>
          <w:rFonts w:ascii="Times New Roman" w:hAnsi="Times New Roman"/>
          <w:b/>
          <w:bCs/>
          <w:i/>
          <w:iCs/>
          <w:sz w:val="22"/>
          <w:szCs w:val="22"/>
        </w:rPr>
      </w:pPr>
      <w:r w:rsidRPr="00C76CD2">
        <w:rPr>
          <w:rFonts w:ascii="Times New Roman" w:hAnsi="Times New Roman"/>
          <w:b/>
          <w:bCs/>
          <w:i/>
          <w:iCs/>
          <w:sz w:val="22"/>
          <w:szCs w:val="22"/>
        </w:rPr>
        <w:t xml:space="preserve">IMPORTANT:  </w:t>
      </w:r>
    </w:p>
    <w:p w:rsidR="00C76CD2" w:rsidRPr="00C76CD2" w:rsidRDefault="00C76CD2" w:rsidP="00C76CD2">
      <w:pPr>
        <w:ind w:left="720" w:right="90" w:hanging="720"/>
        <w:rPr>
          <w:rFonts w:ascii="Times New Roman" w:hAnsi="Times New Roman"/>
          <w:b/>
          <w:bCs/>
          <w:i/>
          <w:iCs/>
          <w:sz w:val="22"/>
          <w:szCs w:val="22"/>
        </w:rPr>
      </w:pPr>
      <w:r w:rsidRPr="00C76CD2">
        <w:rPr>
          <w:rFonts w:ascii="Times New Roman" w:hAnsi="Times New Roman"/>
          <w:b/>
          <w:bCs/>
          <w:i/>
          <w:iCs/>
          <w:sz w:val="22"/>
          <w:szCs w:val="22"/>
        </w:rPr>
        <w:t xml:space="preserve">Please note- The above process admits you to the beginning core courses for the Allied Health Programs.  An additional and separate APPLICATION must be submitted for acceptance into the Pharmacy Technician Program after satisfactory completion of specified coursework.  Acceptance </w:t>
      </w:r>
      <w:r>
        <w:rPr>
          <w:rFonts w:ascii="Times New Roman" w:hAnsi="Times New Roman"/>
          <w:b/>
          <w:bCs/>
          <w:i/>
          <w:iCs/>
          <w:sz w:val="22"/>
          <w:szCs w:val="22"/>
        </w:rPr>
        <w:t>into the program</w:t>
      </w:r>
      <w:r w:rsidRPr="00C76CD2">
        <w:rPr>
          <w:rFonts w:ascii="Times New Roman" w:hAnsi="Times New Roman"/>
          <w:b/>
          <w:bCs/>
          <w:i/>
          <w:iCs/>
          <w:sz w:val="22"/>
          <w:szCs w:val="22"/>
        </w:rPr>
        <w:t xml:space="preserve"> will be competitive and is not guaranteed. Please see the</w:t>
      </w:r>
      <w:r>
        <w:rPr>
          <w:rFonts w:ascii="Times New Roman" w:hAnsi="Times New Roman"/>
          <w:b/>
          <w:bCs/>
          <w:i/>
          <w:iCs/>
          <w:sz w:val="22"/>
          <w:szCs w:val="22"/>
        </w:rPr>
        <w:t xml:space="preserve"> Pharmacy Technician Program advisor for assistance </w:t>
      </w:r>
      <w:r w:rsidRPr="00C76CD2">
        <w:rPr>
          <w:rFonts w:ascii="Times New Roman" w:hAnsi="Times New Roman"/>
          <w:b/>
          <w:bCs/>
          <w:i/>
          <w:iCs/>
          <w:sz w:val="22"/>
          <w:szCs w:val="22"/>
        </w:rPr>
        <w:t>with this process.</w:t>
      </w:r>
    </w:p>
    <w:p w:rsidR="00C76CD2" w:rsidRPr="00C76CD2" w:rsidRDefault="00C76CD2" w:rsidP="00C76CD2">
      <w:pPr>
        <w:ind w:left="720" w:right="90" w:hanging="720"/>
        <w:rPr>
          <w:rFonts w:ascii="Times New Roman" w:hAnsi="Times New Roman"/>
          <w:b/>
          <w:bCs/>
          <w:i/>
          <w:iCs/>
          <w:sz w:val="22"/>
          <w:szCs w:val="22"/>
        </w:rPr>
      </w:pPr>
    </w:p>
    <w:p w:rsidR="004E68B6" w:rsidRPr="004E68B6" w:rsidRDefault="004E68B6" w:rsidP="00C76CD2">
      <w:pPr>
        <w:ind w:left="720" w:right="90" w:hanging="720"/>
        <w:rPr>
          <w:rFonts w:ascii="Times New Roman" w:hAnsi="Times New Roman"/>
          <w:b/>
          <w:bCs/>
          <w:sz w:val="22"/>
          <w:szCs w:val="22"/>
        </w:rPr>
      </w:pPr>
    </w:p>
    <w:tbl>
      <w:tblPr>
        <w:tblW w:w="11730" w:type="dxa"/>
        <w:jc w:val="center"/>
        <w:tblCellMar>
          <w:left w:w="0" w:type="dxa"/>
          <w:right w:w="0" w:type="dxa"/>
        </w:tblCellMar>
        <w:tblLook w:val="04A0" w:firstRow="1" w:lastRow="0" w:firstColumn="1" w:lastColumn="0" w:noHBand="0" w:noVBand="1"/>
      </w:tblPr>
      <w:tblGrid>
        <w:gridCol w:w="11730"/>
      </w:tblGrid>
      <w:tr w:rsidR="004E68B6" w:rsidRPr="004E68B6" w:rsidTr="00944EA4">
        <w:trPr>
          <w:jc w:val="center"/>
        </w:trPr>
        <w:tc>
          <w:tcPr>
            <w:tcW w:w="0" w:type="auto"/>
            <w:shd w:val="clear" w:color="auto" w:fill="FFFFFF"/>
            <w:tcMar>
              <w:top w:w="15" w:type="dxa"/>
              <w:left w:w="15" w:type="dxa"/>
              <w:bottom w:w="15" w:type="dxa"/>
              <w:right w:w="15" w:type="dxa"/>
            </w:tcMar>
            <w:vAlign w:val="center"/>
            <w:hideMark/>
          </w:tcPr>
          <w:p w:rsidR="004E68B6" w:rsidRPr="004E68B6" w:rsidRDefault="004E68B6" w:rsidP="00C76CD2">
            <w:pPr>
              <w:spacing w:after="150"/>
              <w:rPr>
                <w:rFonts w:ascii="Times New Roman" w:hAnsi="Times New Roman"/>
                <w:b/>
                <w:bCs/>
                <w:color w:val="666666"/>
              </w:rPr>
            </w:pPr>
          </w:p>
          <w:p w:rsidR="004E68B6" w:rsidRPr="004E68B6" w:rsidRDefault="004E68B6" w:rsidP="004E68B6">
            <w:pPr>
              <w:spacing w:after="150"/>
              <w:jc w:val="center"/>
              <w:rPr>
                <w:rFonts w:ascii="Times New Roman" w:hAnsi="Times New Roman"/>
                <w:color w:val="666666"/>
                <w:sz w:val="27"/>
                <w:szCs w:val="27"/>
              </w:rPr>
            </w:pPr>
            <w:r w:rsidRPr="004E68B6">
              <w:rPr>
                <w:rFonts w:ascii="Times New Roman" w:hAnsi="Times New Roman"/>
                <w:b/>
                <w:bCs/>
                <w:color w:val="666666"/>
              </w:rPr>
              <w:t>Number of Annual Acceptances by Program and Quarter</w:t>
            </w:r>
          </w:p>
        </w:tc>
      </w:tr>
      <w:tr w:rsidR="004E68B6" w:rsidRPr="004E68B6" w:rsidTr="00944EA4">
        <w:trPr>
          <w:jc w:val="center"/>
        </w:trPr>
        <w:tc>
          <w:tcPr>
            <w:tcW w:w="0" w:type="auto"/>
            <w:shd w:val="clear" w:color="auto" w:fill="FFFFFF"/>
            <w:tcMar>
              <w:top w:w="15" w:type="dxa"/>
              <w:left w:w="15" w:type="dxa"/>
              <w:bottom w:w="15" w:type="dxa"/>
              <w:right w:w="15" w:type="dxa"/>
            </w:tcMar>
            <w:hideMark/>
          </w:tcPr>
          <w:tbl>
            <w:tblPr>
              <w:tblW w:w="9675" w:type="dxa"/>
              <w:tblInd w:w="1013" w:type="dxa"/>
              <w:tblCellMar>
                <w:left w:w="0" w:type="dxa"/>
                <w:right w:w="0" w:type="dxa"/>
              </w:tblCellMar>
              <w:tblLook w:val="04A0" w:firstRow="1" w:lastRow="0" w:firstColumn="1" w:lastColumn="0" w:noHBand="0" w:noVBand="1"/>
            </w:tblPr>
            <w:tblGrid>
              <w:gridCol w:w="3653"/>
              <w:gridCol w:w="3045"/>
              <w:gridCol w:w="2977"/>
            </w:tblGrid>
            <w:tr w:rsidR="004E68B6" w:rsidRPr="004E68B6" w:rsidTr="00944EA4">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 xml:space="preserve">  Medical Assisting</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30 acceptances annually</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15 each Fall and Spring</w:t>
                  </w:r>
                </w:p>
              </w:tc>
            </w:tr>
            <w:tr w:rsidR="004E68B6" w:rsidRPr="004E68B6" w:rsidTr="00944EA4">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 xml:space="preserve">  Medical Billing and Coding</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20 acceptances annually</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20 each Winter</w:t>
                  </w:r>
                </w:p>
              </w:tc>
            </w:tr>
            <w:tr w:rsidR="004E68B6" w:rsidRPr="004E68B6" w:rsidTr="00944EA4">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 xml:space="preserve">  Pharmacy Technician</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C76CD2" w:rsidP="004E68B6">
                  <w:pPr>
                    <w:rPr>
                      <w:rFonts w:ascii="Times New Roman" w:hAnsi="Times New Roman"/>
                      <w:sz w:val="24"/>
                      <w:szCs w:val="24"/>
                    </w:rPr>
                  </w:pPr>
                  <w:r>
                    <w:rPr>
                      <w:rFonts w:ascii="Times New Roman" w:hAnsi="Times New Roman"/>
                      <w:color w:val="666666"/>
                    </w:rPr>
                    <w:t>20</w:t>
                  </w:r>
                  <w:r w:rsidR="004E68B6" w:rsidRPr="004E68B6">
                    <w:rPr>
                      <w:rFonts w:ascii="Times New Roman" w:hAnsi="Times New Roman"/>
                      <w:color w:val="666666"/>
                    </w:rPr>
                    <w:t xml:space="preserve"> acceptances annually</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C76CD2" w:rsidP="004E68B6">
                  <w:pPr>
                    <w:rPr>
                      <w:rFonts w:ascii="Times New Roman" w:hAnsi="Times New Roman"/>
                      <w:sz w:val="24"/>
                      <w:szCs w:val="24"/>
                    </w:rPr>
                  </w:pPr>
                  <w:r>
                    <w:rPr>
                      <w:rFonts w:ascii="Times New Roman" w:hAnsi="Times New Roman"/>
                      <w:color w:val="666666"/>
                    </w:rPr>
                    <w:t>20</w:t>
                  </w:r>
                  <w:r w:rsidR="004E68B6" w:rsidRPr="004E68B6">
                    <w:rPr>
                      <w:rFonts w:ascii="Times New Roman" w:hAnsi="Times New Roman"/>
                      <w:color w:val="666666"/>
                    </w:rPr>
                    <w:t xml:space="preserve"> each Fall</w:t>
                  </w:r>
                </w:p>
              </w:tc>
            </w:tr>
            <w:tr w:rsidR="004E68B6" w:rsidRPr="004E68B6" w:rsidTr="00944EA4">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 xml:space="preserve">  Surgical Technology</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10 acceptances annually</w:t>
                  </w:r>
                </w:p>
              </w:tc>
              <w:tc>
                <w:tcPr>
                  <w:tcW w:w="0" w:type="auto"/>
                  <w:tcBorders>
                    <w:top w:val="nil"/>
                    <w:left w:val="nil"/>
                    <w:bottom w:val="nil"/>
                    <w:right w:val="nil"/>
                  </w:tcBorders>
                  <w:tcMar>
                    <w:top w:w="15" w:type="dxa"/>
                    <w:left w:w="15" w:type="dxa"/>
                    <w:bottom w:w="15" w:type="dxa"/>
                    <w:right w:w="15" w:type="dxa"/>
                  </w:tcMar>
                  <w:vAlign w:val="center"/>
                  <w:hideMark/>
                </w:tcPr>
                <w:p w:rsidR="004E68B6" w:rsidRPr="004E68B6" w:rsidRDefault="004E68B6" w:rsidP="004E68B6">
                  <w:pPr>
                    <w:rPr>
                      <w:rFonts w:ascii="Times New Roman" w:hAnsi="Times New Roman"/>
                      <w:sz w:val="24"/>
                      <w:szCs w:val="24"/>
                    </w:rPr>
                  </w:pPr>
                  <w:r w:rsidRPr="004E68B6">
                    <w:rPr>
                      <w:rFonts w:ascii="Times New Roman" w:hAnsi="Times New Roman"/>
                      <w:color w:val="666666"/>
                    </w:rPr>
                    <w:t>10 each Fall</w:t>
                  </w:r>
                </w:p>
              </w:tc>
            </w:tr>
          </w:tbl>
          <w:p w:rsidR="004E68B6" w:rsidRPr="004E68B6" w:rsidRDefault="004E68B6" w:rsidP="004E68B6">
            <w:pPr>
              <w:rPr>
                <w:rFonts w:ascii="Times New Roman" w:hAnsi="Times New Roman"/>
              </w:rPr>
            </w:pPr>
          </w:p>
        </w:tc>
      </w:tr>
    </w:tbl>
    <w:p w:rsidR="004E68B6" w:rsidRPr="004E68B6" w:rsidRDefault="004E68B6" w:rsidP="004E68B6">
      <w:pPr>
        <w:spacing w:after="120"/>
        <w:ind w:left="360" w:right="90"/>
        <w:rPr>
          <w:rFonts w:ascii="Times New Roman" w:hAnsi="Times New Roman"/>
          <w:b/>
          <w:bCs/>
          <w:i/>
          <w:iCs/>
          <w:sz w:val="22"/>
          <w:szCs w:val="22"/>
        </w:rPr>
      </w:pPr>
    </w:p>
    <w:p w:rsidR="004E68B6" w:rsidRPr="004E68B6" w:rsidRDefault="004E68B6" w:rsidP="004E68B6">
      <w:pPr>
        <w:spacing w:after="120"/>
        <w:ind w:left="360" w:right="90"/>
        <w:rPr>
          <w:rFonts w:ascii="Times New Roman" w:hAnsi="Times New Roman"/>
          <w:b/>
          <w:bCs/>
          <w:i/>
          <w:iCs/>
          <w:sz w:val="22"/>
          <w:szCs w:val="22"/>
        </w:rPr>
      </w:pPr>
    </w:p>
    <w:p w:rsidR="004E68B6" w:rsidRPr="004E68B6" w:rsidRDefault="004E68B6" w:rsidP="004E68B6">
      <w:pPr>
        <w:spacing w:after="120"/>
        <w:ind w:left="360" w:right="90"/>
        <w:rPr>
          <w:rFonts w:ascii="Times New Roman" w:hAnsi="Times New Roman"/>
          <w:b/>
          <w:bCs/>
          <w:i/>
          <w:iCs/>
          <w:sz w:val="22"/>
          <w:szCs w:val="22"/>
        </w:rPr>
      </w:pPr>
    </w:p>
    <w:p w:rsidR="004E68B6" w:rsidRPr="004E68B6" w:rsidRDefault="004E68B6" w:rsidP="004E68B6">
      <w:pPr>
        <w:spacing w:after="120"/>
        <w:ind w:left="360" w:right="90"/>
        <w:rPr>
          <w:rFonts w:ascii="Times New Roman" w:hAnsi="Times New Roman"/>
          <w:b/>
          <w:bCs/>
          <w:i/>
          <w:iCs/>
          <w:sz w:val="22"/>
          <w:szCs w:val="22"/>
        </w:rPr>
      </w:pPr>
    </w:p>
    <w:p w:rsidR="004E68B6" w:rsidRPr="004E68B6" w:rsidRDefault="004E68B6" w:rsidP="004E68B6">
      <w:pPr>
        <w:spacing w:after="120"/>
        <w:ind w:left="360" w:right="90"/>
        <w:rPr>
          <w:rFonts w:ascii="Times New Roman" w:hAnsi="Times New Roman"/>
          <w:b/>
          <w:bCs/>
          <w:i/>
          <w:iCs/>
          <w:sz w:val="22"/>
          <w:szCs w:val="22"/>
        </w:rPr>
      </w:pPr>
    </w:p>
    <w:p w:rsidR="004E68B6" w:rsidRPr="004E68B6" w:rsidRDefault="004E68B6" w:rsidP="004E68B6">
      <w:pPr>
        <w:spacing w:after="120"/>
        <w:ind w:left="360" w:right="90"/>
        <w:rPr>
          <w:rFonts w:ascii="Times New Roman" w:hAnsi="Times New Roman"/>
          <w:b/>
          <w:bCs/>
          <w:i/>
          <w:iCs/>
          <w:sz w:val="22"/>
          <w:szCs w:val="22"/>
        </w:rPr>
      </w:pPr>
      <w:r w:rsidRPr="004E68B6">
        <w:rPr>
          <w:rFonts w:ascii="Times New Roman" w:hAnsi="Times New Roman"/>
          <w:sz w:val="22"/>
          <w:szCs w:val="22"/>
        </w:rPr>
        <w:t>Thank you for your interest in our program. We look forward to assisting you with your educational needs.</w:t>
      </w:r>
    </w:p>
    <w:p w:rsidR="004E68B6" w:rsidRPr="004E68B6" w:rsidRDefault="004E68B6" w:rsidP="004E68B6">
      <w:pPr>
        <w:spacing w:after="120"/>
        <w:ind w:left="360" w:right="90"/>
        <w:rPr>
          <w:b/>
          <w:bCs/>
          <w:i/>
          <w:iCs/>
          <w:sz w:val="22"/>
          <w:szCs w:val="22"/>
        </w:rPr>
      </w:pPr>
    </w:p>
    <w:p w:rsidR="004E68B6" w:rsidRPr="004E68B6" w:rsidRDefault="004E68B6" w:rsidP="004E68B6">
      <w:pPr>
        <w:spacing w:after="120"/>
        <w:ind w:left="360" w:right="90"/>
        <w:rPr>
          <w:b/>
          <w:bCs/>
          <w:i/>
          <w:iCs/>
          <w:sz w:val="22"/>
          <w:szCs w:val="22"/>
        </w:rPr>
      </w:pPr>
    </w:p>
    <w:p w:rsidR="004E68B6" w:rsidRDefault="004E68B6" w:rsidP="004E68B6">
      <w:pPr>
        <w:spacing w:after="120"/>
        <w:ind w:left="360" w:right="90"/>
        <w:rPr>
          <w:b/>
          <w:bCs/>
          <w:i/>
          <w:iCs/>
          <w:sz w:val="22"/>
          <w:szCs w:val="22"/>
        </w:rPr>
      </w:pPr>
    </w:p>
    <w:p w:rsidR="00C76CD2" w:rsidRDefault="00C76CD2" w:rsidP="004E68B6">
      <w:pPr>
        <w:spacing w:after="120"/>
        <w:ind w:left="360" w:right="90"/>
        <w:rPr>
          <w:b/>
          <w:bCs/>
          <w:i/>
          <w:iCs/>
          <w:sz w:val="22"/>
          <w:szCs w:val="22"/>
        </w:rPr>
      </w:pPr>
    </w:p>
    <w:p w:rsidR="00C76CD2" w:rsidRPr="004E68B6" w:rsidRDefault="00C76CD2" w:rsidP="004E68B6">
      <w:pPr>
        <w:spacing w:after="120"/>
        <w:ind w:left="360" w:right="90"/>
        <w:rPr>
          <w:b/>
          <w:bCs/>
          <w:i/>
          <w:iCs/>
          <w:sz w:val="22"/>
          <w:szCs w:val="22"/>
        </w:rPr>
      </w:pPr>
    </w:p>
    <w:p w:rsidR="004E68B6" w:rsidRPr="004E68B6" w:rsidRDefault="004E68B6" w:rsidP="004E68B6">
      <w:pPr>
        <w:spacing w:after="120"/>
        <w:ind w:left="360" w:right="90"/>
        <w:rPr>
          <w:b/>
          <w:bCs/>
          <w:i/>
          <w:iCs/>
          <w:sz w:val="22"/>
          <w:szCs w:val="22"/>
        </w:rPr>
      </w:pPr>
    </w:p>
    <w:p w:rsidR="004E68B6" w:rsidRPr="004E68B6" w:rsidRDefault="004E68B6" w:rsidP="004E68B6">
      <w:pPr>
        <w:jc w:val="center"/>
        <w:rPr>
          <w:sz w:val="16"/>
          <w:szCs w:val="16"/>
        </w:rPr>
      </w:pPr>
      <w:r w:rsidRPr="004E68B6">
        <w:rPr>
          <w:noProof/>
          <w:sz w:val="16"/>
          <w:szCs w:val="16"/>
        </w:rPr>
        <w:drawing>
          <wp:inline distT="0" distB="0" distL="0" distR="0" wp14:anchorId="61F8FFC4" wp14:editId="2878ECC1">
            <wp:extent cx="59436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4E68B6" w:rsidRPr="004E68B6" w:rsidRDefault="004E68B6" w:rsidP="004E68B6">
      <w:pPr>
        <w:jc w:val="center"/>
        <w:rPr>
          <w:sz w:val="16"/>
          <w:szCs w:val="16"/>
        </w:rPr>
      </w:pPr>
    </w:p>
    <w:p w:rsidR="004E68B6" w:rsidRPr="00C76CD2" w:rsidRDefault="004E68B6" w:rsidP="00C76CD2">
      <w:pPr>
        <w:jc w:val="center"/>
        <w:rPr>
          <w:sz w:val="16"/>
          <w:szCs w:val="16"/>
        </w:rPr>
      </w:pPr>
      <w:r w:rsidRPr="004E68B6">
        <w:rPr>
          <w:sz w:val="16"/>
          <w:szCs w:val="16"/>
        </w:rPr>
        <w:t>The contents and/or printing of this publication were developed with fun</w:t>
      </w:r>
      <w:r w:rsidR="00C76CD2">
        <w:rPr>
          <w:sz w:val="16"/>
          <w:szCs w:val="16"/>
        </w:rPr>
        <w:t>ds from the Carl D. Perkins Act.</w:t>
      </w:r>
    </w:p>
    <w:p w:rsidR="004E68B6" w:rsidRDefault="004E68B6" w:rsidP="009B7F3E">
      <w:pPr>
        <w:jc w:val="center"/>
      </w:pPr>
    </w:p>
    <w:p w:rsidR="009B7F3E" w:rsidRDefault="009B7F3E" w:rsidP="009B7F3E">
      <w:pPr>
        <w:jc w:val="center"/>
      </w:pPr>
      <w:r>
        <w:rPr>
          <w:noProof/>
        </w:rPr>
        <mc:AlternateContent>
          <mc:Choice Requires="wps">
            <w:drawing>
              <wp:inline distT="0" distB="0" distL="0" distR="0">
                <wp:extent cx="4267200" cy="68580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685800"/>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rsidR="009B7F3E" w:rsidRDefault="009B7F3E" w:rsidP="009B7F3E">
                            <w:pPr>
                              <w:pStyle w:val="NormalWeb"/>
                              <w:spacing w:before="0" w:beforeAutospacing="0" w:after="0" w:afterAutospacing="0"/>
                              <w:jc w:val="center"/>
                            </w:pPr>
                            <w:r w:rsidRPr="009B7F3E">
                              <w:rPr>
                                <w:color w:val="336699"/>
                                <w:sz w:val="48"/>
                                <w:szCs w:val="48"/>
                                <w14:shadow w14:blurRad="0" w14:dist="45847" w14:dir="2021404" w14:sx="100000" w14:sy="100000" w14:kx="0" w14:ky="0" w14:algn="ctr">
                                  <w14:srgbClr w14:val="B2B2B2">
                                    <w14:alpha w14:val="20000"/>
                                  </w14:srgbClr>
                                </w14:shadow>
                              </w:rPr>
                              <w:t>Yakima Valley College</w:t>
                            </w:r>
                          </w:p>
                          <w:p w:rsidR="009B7F3E" w:rsidRDefault="009B7F3E" w:rsidP="009B7F3E">
                            <w:pPr>
                              <w:pStyle w:val="NormalWeb"/>
                              <w:spacing w:before="0" w:beforeAutospacing="0" w:after="0" w:afterAutospacing="0"/>
                              <w:jc w:val="center"/>
                            </w:pPr>
                            <w:r w:rsidRPr="009B7F3E">
                              <w:rPr>
                                <w:color w:val="336699"/>
                                <w:sz w:val="48"/>
                                <w:szCs w:val="48"/>
                                <w14:shadow w14:blurRad="0" w14:dist="45847" w14:dir="2021404" w14:sx="100000" w14:sy="100000" w14:kx="0" w14:ky="0" w14:algn="ctr">
                                  <w14:srgbClr w14:val="B2B2B2">
                                    <w14:alpha w14:val="20000"/>
                                  </w14:srgbClr>
                                </w14:shadow>
                              </w:rPr>
                              <w:t>Pharmacy Technician Program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3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" filled="f" stroked="f">
                <v:stroke joinstyle="round"/>
                <o:lock v:ext="edit" shapetype="t"/>
                <v:textbox style="mso-fit-shape-to-text:t">
                  <w:txbxContent>
                    <w:p w:rsidR="009B7F3E" w:rsidRDefault="009B7F3E" w:rsidP="009B7F3E">
                      <w:pPr>
                        <w:pStyle w:val="NormalWeb"/>
                        <w:spacing w:before="0" w:beforeAutospacing="0" w:after="0" w:afterAutospacing="0"/>
                        <w:jc w:val="center"/>
                      </w:pPr>
                      <w:r w:rsidRPr="009B7F3E">
                        <w:rPr>
                          <w:color w:val="336699"/>
                          <w:sz w:val="48"/>
                          <w:szCs w:val="48"/>
                          <w14:shadow w14:blurRad="0" w14:dist="45847" w14:dir="2021404" w14:sx="100000" w14:sy="100000" w14:kx="0" w14:ky="0" w14:algn="ctr">
                            <w14:srgbClr w14:val="B2B2B2">
                              <w14:alpha w14:val="20000"/>
                            </w14:srgbClr>
                          </w14:shadow>
                        </w:rPr>
                        <w:t>Yakima Valley College</w:t>
                      </w:r>
                    </w:p>
                    <w:p w:rsidR="009B7F3E" w:rsidRDefault="009B7F3E" w:rsidP="009B7F3E">
                      <w:pPr>
                        <w:pStyle w:val="NormalWeb"/>
                        <w:spacing w:before="0" w:beforeAutospacing="0" w:after="0" w:afterAutospacing="0"/>
                        <w:jc w:val="center"/>
                      </w:pPr>
                      <w:r w:rsidRPr="009B7F3E">
                        <w:rPr>
                          <w:color w:val="336699"/>
                          <w:sz w:val="48"/>
                          <w:szCs w:val="48"/>
                          <w14:shadow w14:blurRad="0" w14:dist="45847" w14:dir="2021404" w14:sx="100000" w14:sy="100000" w14:kx="0" w14:ky="0" w14:algn="ctr">
                            <w14:srgbClr w14:val="B2B2B2">
                              <w14:alpha w14:val="20000"/>
                            </w14:srgbClr>
                          </w14:shadow>
                        </w:rPr>
                        <w:t>Pharmacy Technician Program</w:t>
                      </w:r>
                    </w:p>
                  </w:txbxContent>
                </v:textbox>
                <w10:anchorlock/>
              </v:shape>
            </w:pict>
          </mc:Fallback>
        </mc:AlternateContent>
      </w:r>
    </w:p>
    <w:p w:rsidR="009B7F3E" w:rsidRDefault="009B7F3E" w:rsidP="009B7F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B7F3E" w:rsidRPr="00D0322D" w:rsidRDefault="009B7F3E" w:rsidP="009B7F3E">
      <w:pPr>
        <w:rPr>
          <w:rFonts w:cs="Arial"/>
          <w:sz w:val="16"/>
          <w:szCs w:val="16"/>
        </w:rPr>
      </w:pPr>
    </w:p>
    <w:p w:rsidR="009B7F3E" w:rsidRPr="00277BBF" w:rsidRDefault="009B7F3E" w:rsidP="009B7F3E">
      <w:pPr>
        <w:jc w:val="both"/>
        <w:rPr>
          <w:rFonts w:cs="Arial"/>
          <w:b/>
          <w:sz w:val="22"/>
          <w:szCs w:val="22"/>
        </w:rPr>
      </w:pPr>
      <w:r w:rsidRPr="00277BBF">
        <w:rPr>
          <w:rFonts w:cs="Arial"/>
          <w:b/>
          <w:sz w:val="22"/>
          <w:szCs w:val="22"/>
        </w:rPr>
        <w:t>Program Overview</w:t>
      </w:r>
    </w:p>
    <w:p w:rsidR="009B7F3E" w:rsidRPr="00D575F5" w:rsidRDefault="009B7F3E" w:rsidP="009B7F3E">
      <w:pPr>
        <w:tabs>
          <w:tab w:val="left" w:pos="10080"/>
        </w:tabs>
        <w:jc w:val="both"/>
        <w:rPr>
          <w:rFonts w:cs="Arial"/>
          <w:sz w:val="22"/>
          <w:szCs w:val="22"/>
        </w:rPr>
      </w:pPr>
      <w:r w:rsidRPr="00D575F5">
        <w:rPr>
          <w:rFonts w:cs="Arial"/>
          <w:color w:val="auto"/>
          <w:sz w:val="22"/>
          <w:szCs w:val="22"/>
        </w:rPr>
        <w:t>Combining convenient on-line instruction, laboratory simulations, and super</w:t>
      </w:r>
      <w:r>
        <w:rPr>
          <w:rFonts w:cs="Arial"/>
          <w:color w:val="auto"/>
          <w:sz w:val="22"/>
          <w:szCs w:val="22"/>
        </w:rPr>
        <w:t>vised clinical practice, the YV</w:t>
      </w:r>
      <w:r w:rsidRPr="00D575F5">
        <w:rPr>
          <w:rFonts w:cs="Arial"/>
          <w:color w:val="auto"/>
          <w:sz w:val="22"/>
          <w:szCs w:val="22"/>
        </w:rPr>
        <w:t xml:space="preserve">C Pharmacy Technician Program prepares students for a career as a Pharmacy Technician. </w:t>
      </w:r>
      <w:r w:rsidRPr="00D575F5">
        <w:rPr>
          <w:rFonts w:cs="Arial"/>
          <w:sz w:val="22"/>
          <w:szCs w:val="22"/>
        </w:rPr>
        <w:t>Instruction includes core courses essential to health care professionals as well as specialty courses in pharmacy technology.  A simulation of a pharmacy drug preparation area in the Allied Health Laboratory allows for hands-on practice of essential psycho-motor skills.  Clinical practice in hospitals and retail pharmacies provide actual experiences to prepare students for entry level positions in a variety of pharmacy settings.</w:t>
      </w:r>
    </w:p>
    <w:p w:rsidR="009B7F3E" w:rsidRPr="00D575F5" w:rsidRDefault="009B7F3E" w:rsidP="009B7F3E">
      <w:pPr>
        <w:tabs>
          <w:tab w:val="left" w:pos="10080"/>
        </w:tabs>
        <w:jc w:val="both"/>
        <w:rPr>
          <w:rFonts w:cs="Arial"/>
          <w:sz w:val="22"/>
          <w:szCs w:val="22"/>
        </w:rPr>
      </w:pPr>
    </w:p>
    <w:p w:rsidR="009B7F3E" w:rsidRPr="00D575F5" w:rsidRDefault="0069268C" w:rsidP="009B7F3E">
      <w:pPr>
        <w:tabs>
          <w:tab w:val="left" w:pos="10080"/>
        </w:tabs>
        <w:jc w:val="both"/>
        <w:rPr>
          <w:rFonts w:cs="Arial"/>
          <w:b/>
          <w:color w:val="auto"/>
          <w:sz w:val="22"/>
          <w:szCs w:val="22"/>
        </w:rPr>
      </w:pPr>
      <w:r>
        <w:rPr>
          <w:rFonts w:cs="Arial"/>
          <w:sz w:val="22"/>
          <w:szCs w:val="22"/>
        </w:rPr>
        <w:t>The YV</w:t>
      </w:r>
      <w:r w:rsidR="009B7F3E" w:rsidRPr="00D575F5">
        <w:rPr>
          <w:rFonts w:cs="Arial"/>
          <w:sz w:val="22"/>
          <w:szCs w:val="22"/>
        </w:rPr>
        <w:t>C P</w:t>
      </w:r>
      <w:r w:rsidR="009B7F3E">
        <w:rPr>
          <w:rFonts w:cs="Arial"/>
          <w:sz w:val="22"/>
          <w:szCs w:val="22"/>
        </w:rPr>
        <w:t>harmacy Technician Program is 64</w:t>
      </w:r>
      <w:r w:rsidR="009B7F3E" w:rsidRPr="00D575F5">
        <w:rPr>
          <w:rFonts w:cs="Arial"/>
          <w:sz w:val="22"/>
          <w:szCs w:val="22"/>
        </w:rPr>
        <w:t xml:space="preserve"> credits in length.  Students may complete the course of study in four quarters of full time attendance.  Limited part-time study is also available.  A program application is required, with twenty students accepted annually, using a competitive </w:t>
      </w:r>
      <w:r w:rsidR="009B7F3E">
        <w:rPr>
          <w:rFonts w:cs="Arial"/>
          <w:sz w:val="22"/>
          <w:szCs w:val="22"/>
        </w:rPr>
        <w:t>p</w:t>
      </w:r>
      <w:r w:rsidR="009B7F3E" w:rsidRPr="00D575F5">
        <w:rPr>
          <w:rFonts w:cs="Arial"/>
          <w:sz w:val="22"/>
          <w:szCs w:val="22"/>
        </w:rPr>
        <w:t xml:space="preserve">oint system.  </w:t>
      </w:r>
      <w:r w:rsidR="009B7F3E" w:rsidRPr="00D575F5">
        <w:rPr>
          <w:rFonts w:cs="Arial"/>
          <w:color w:val="auto"/>
          <w:sz w:val="22"/>
          <w:szCs w:val="22"/>
        </w:rPr>
        <w:t>Upon successful completion of all program courses, the externships, and passage of a final comprehensive examination, the graduate will receive a Certificate in Pharmacy Technician Studies.</w:t>
      </w:r>
    </w:p>
    <w:p w:rsidR="009B7F3E" w:rsidRPr="00D575F5" w:rsidRDefault="009B7F3E" w:rsidP="009B7F3E">
      <w:pPr>
        <w:tabs>
          <w:tab w:val="left" w:pos="10080"/>
        </w:tabs>
        <w:rPr>
          <w:color w:val="auto"/>
          <w:sz w:val="22"/>
          <w:szCs w:val="22"/>
        </w:rPr>
      </w:pPr>
    </w:p>
    <w:p w:rsidR="009B7F3E" w:rsidRPr="00D575F5" w:rsidRDefault="009B7F3E" w:rsidP="009B7F3E">
      <w:pPr>
        <w:tabs>
          <w:tab w:val="left" w:pos="10080"/>
        </w:tabs>
        <w:jc w:val="both"/>
        <w:rPr>
          <w:color w:val="auto"/>
          <w:sz w:val="22"/>
          <w:szCs w:val="22"/>
        </w:rPr>
      </w:pPr>
      <w:r w:rsidRPr="00D575F5">
        <w:rPr>
          <w:color w:val="auto"/>
          <w:sz w:val="22"/>
          <w:szCs w:val="22"/>
        </w:rPr>
        <w:t>The externship is the final program requirement.  Students must complete all req</w:t>
      </w:r>
      <w:r>
        <w:rPr>
          <w:color w:val="auto"/>
          <w:sz w:val="22"/>
          <w:szCs w:val="22"/>
        </w:rPr>
        <w:t xml:space="preserve">uired coursework at the C level </w:t>
      </w:r>
      <w:r w:rsidRPr="00D575F5">
        <w:rPr>
          <w:color w:val="auto"/>
          <w:sz w:val="22"/>
          <w:szCs w:val="22"/>
        </w:rPr>
        <w:t>or above to be eligible for the pharmacy experiential site experience.  During the externship, the students are placed in a variety of hospital and retail pharmacy settings throughout the region.  The students must complete at least 240 hours of practice under the preceptorship of pharmacists certified to precept pharmacy technician students.  Scheduled hours may vary to accommodate externship</w:t>
      </w:r>
      <w:r>
        <w:rPr>
          <w:color w:val="auto"/>
          <w:sz w:val="22"/>
          <w:szCs w:val="22"/>
        </w:rPr>
        <w:t xml:space="preserve"> site and/or student needs.  YV</w:t>
      </w:r>
      <w:r w:rsidRPr="00D575F5">
        <w:rPr>
          <w:color w:val="auto"/>
          <w:sz w:val="22"/>
          <w:szCs w:val="22"/>
        </w:rPr>
        <w:t>C provides no salary or stipend to students during this rotation.</w:t>
      </w:r>
    </w:p>
    <w:p w:rsidR="009B7F3E" w:rsidRPr="00D575F5" w:rsidRDefault="009B7F3E" w:rsidP="009B7F3E">
      <w:pPr>
        <w:tabs>
          <w:tab w:val="left" w:pos="10080"/>
        </w:tabs>
        <w:jc w:val="both"/>
        <w:rPr>
          <w:color w:val="auto"/>
          <w:sz w:val="22"/>
          <w:szCs w:val="22"/>
        </w:rPr>
      </w:pPr>
    </w:p>
    <w:p w:rsidR="009B7F3E" w:rsidRPr="00D575F5" w:rsidRDefault="009B7F3E" w:rsidP="009B7F3E">
      <w:pPr>
        <w:tabs>
          <w:tab w:val="left" w:pos="10080"/>
        </w:tabs>
        <w:jc w:val="both"/>
        <w:rPr>
          <w:color w:val="auto"/>
          <w:sz w:val="22"/>
          <w:szCs w:val="22"/>
        </w:rPr>
      </w:pPr>
      <w:r w:rsidRPr="00D575F5">
        <w:rPr>
          <w:color w:val="auto"/>
          <w:sz w:val="22"/>
          <w:szCs w:val="22"/>
        </w:rPr>
        <w:t xml:space="preserve">Finally, students must take and pass (75% or better) a final comprehensive examination. Students who have completed all required coursework, including the externships, and pass the final comprehensive examination, will be awarded a certificate of completion.  </w:t>
      </w:r>
    </w:p>
    <w:p w:rsidR="009B7F3E" w:rsidRPr="00D575F5" w:rsidRDefault="009B7F3E" w:rsidP="009B7F3E">
      <w:pPr>
        <w:tabs>
          <w:tab w:val="left" w:pos="10080"/>
        </w:tabs>
        <w:jc w:val="both"/>
        <w:rPr>
          <w:color w:val="auto"/>
          <w:sz w:val="22"/>
          <w:szCs w:val="22"/>
        </w:rPr>
      </w:pPr>
    </w:p>
    <w:p w:rsidR="009B7F3E" w:rsidRDefault="009B7F3E" w:rsidP="009B7F3E">
      <w:pPr>
        <w:tabs>
          <w:tab w:val="left" w:pos="10080"/>
        </w:tabs>
        <w:jc w:val="both"/>
        <w:rPr>
          <w:color w:val="auto"/>
          <w:sz w:val="22"/>
          <w:szCs w:val="22"/>
        </w:rPr>
      </w:pPr>
      <w:r w:rsidRPr="00D575F5">
        <w:rPr>
          <w:color w:val="auto"/>
          <w:sz w:val="22"/>
          <w:szCs w:val="22"/>
        </w:rPr>
        <w:t xml:space="preserve">The curriculum of the pharmacy technician program is designed to provide instruction to ensure students meet entry-level competencies for pharmacy technicians as well as prepare them for the Pharmacy Technician Certification Exam (PTCE).  After successful completion of this </w:t>
      </w:r>
      <w:r>
        <w:rPr>
          <w:color w:val="auto"/>
          <w:sz w:val="22"/>
          <w:szCs w:val="22"/>
        </w:rPr>
        <w:t xml:space="preserve">national </w:t>
      </w:r>
      <w:r w:rsidRPr="00D575F5">
        <w:rPr>
          <w:color w:val="auto"/>
          <w:sz w:val="22"/>
          <w:szCs w:val="22"/>
        </w:rPr>
        <w:t>exam,</w:t>
      </w:r>
      <w:r>
        <w:rPr>
          <w:color w:val="auto"/>
          <w:sz w:val="22"/>
          <w:szCs w:val="22"/>
        </w:rPr>
        <w:t xml:space="preserve"> graduates</w:t>
      </w:r>
      <w:r w:rsidRPr="00D575F5">
        <w:rPr>
          <w:color w:val="auto"/>
          <w:sz w:val="22"/>
          <w:szCs w:val="22"/>
        </w:rPr>
        <w:t xml:space="preserve"> will earn the credentials of a nationally recognized Certified Pharmacy Technician (</w:t>
      </w:r>
      <w:proofErr w:type="spellStart"/>
      <w:r w:rsidRPr="00D575F5">
        <w:rPr>
          <w:color w:val="auto"/>
          <w:sz w:val="22"/>
          <w:szCs w:val="22"/>
        </w:rPr>
        <w:t>CPhT</w:t>
      </w:r>
      <w:proofErr w:type="spellEnd"/>
      <w:r w:rsidRPr="00D575F5">
        <w:rPr>
          <w:color w:val="auto"/>
          <w:sz w:val="22"/>
          <w:szCs w:val="22"/>
        </w:rPr>
        <w:t>).</w:t>
      </w:r>
    </w:p>
    <w:p w:rsidR="009B7F3E" w:rsidRDefault="009B7F3E" w:rsidP="009B7F3E">
      <w:pPr>
        <w:tabs>
          <w:tab w:val="left" w:pos="10080"/>
        </w:tabs>
        <w:jc w:val="both"/>
        <w:rPr>
          <w:color w:val="auto"/>
          <w:sz w:val="22"/>
          <w:szCs w:val="22"/>
        </w:rPr>
      </w:pPr>
    </w:p>
    <w:p w:rsidR="009B7F3E" w:rsidRPr="00D575F5" w:rsidRDefault="009B7F3E" w:rsidP="009B7F3E">
      <w:pPr>
        <w:tabs>
          <w:tab w:val="left" w:pos="10080"/>
        </w:tabs>
        <w:jc w:val="both"/>
        <w:rPr>
          <w:color w:val="auto"/>
          <w:sz w:val="22"/>
          <w:szCs w:val="22"/>
        </w:rPr>
      </w:pPr>
    </w:p>
    <w:p w:rsidR="009B7F3E" w:rsidRPr="00277BBF" w:rsidRDefault="009B7F3E" w:rsidP="009B7F3E">
      <w:pPr>
        <w:ind w:right="-360"/>
        <w:jc w:val="both"/>
        <w:rPr>
          <w:rFonts w:cs="Arial"/>
          <w:b/>
          <w:sz w:val="22"/>
          <w:szCs w:val="22"/>
        </w:rPr>
      </w:pPr>
    </w:p>
    <w:p w:rsidR="009B7F3E" w:rsidRPr="00277BBF" w:rsidRDefault="009B7F3E" w:rsidP="009B7F3E">
      <w:pPr>
        <w:jc w:val="both"/>
        <w:rPr>
          <w:rFonts w:cs="Arial"/>
          <w:b/>
          <w:sz w:val="22"/>
          <w:szCs w:val="22"/>
        </w:rPr>
      </w:pPr>
      <w:r w:rsidRPr="00277BBF">
        <w:rPr>
          <w:rFonts w:cs="Arial"/>
          <w:b/>
          <w:sz w:val="22"/>
          <w:szCs w:val="22"/>
        </w:rPr>
        <w:t>Career Overview</w:t>
      </w:r>
    </w:p>
    <w:p w:rsidR="009B7F3E" w:rsidRPr="00277BBF" w:rsidRDefault="009B7F3E" w:rsidP="009B7F3E">
      <w:pPr>
        <w:jc w:val="both"/>
        <w:rPr>
          <w:rFonts w:cs="Arial"/>
          <w:sz w:val="22"/>
          <w:szCs w:val="22"/>
        </w:rPr>
      </w:pPr>
      <w:r w:rsidRPr="00277BBF">
        <w:rPr>
          <w:rFonts w:cs="Arial"/>
          <w:sz w:val="22"/>
          <w:szCs w:val="22"/>
        </w:rPr>
        <w:t xml:space="preserve">Working under the direction of a licensed pharmacist, Pharmacy Technicians function as a vital member of the health care team to assist in providing health care &amp; medications to patients.  Pharmacy Technician duties may include: stocking and inventory of prescription and over the counter medications; maintenance of written or computerized patient medication records; </w:t>
      </w:r>
      <w:r>
        <w:rPr>
          <w:rFonts w:cs="Arial"/>
          <w:sz w:val="22"/>
          <w:szCs w:val="22"/>
        </w:rPr>
        <w:t>dispense medications; billing for pharmacy services, goods, and prescriptions</w:t>
      </w:r>
      <w:r w:rsidRPr="00277BBF">
        <w:rPr>
          <w:rFonts w:cs="Arial"/>
          <w:sz w:val="22"/>
          <w:szCs w:val="22"/>
        </w:rPr>
        <w:t xml:space="preserve">; compounding medications; preparing sterile intravenous medications; and operating computerized dispensing and/or robotic machinery.  </w:t>
      </w:r>
    </w:p>
    <w:p w:rsidR="009B7F3E" w:rsidRDefault="009B7F3E" w:rsidP="009B7F3E">
      <w:pPr>
        <w:jc w:val="both"/>
        <w:rPr>
          <w:rFonts w:cs="Arial"/>
          <w:sz w:val="22"/>
          <w:szCs w:val="22"/>
        </w:rPr>
      </w:pPr>
    </w:p>
    <w:p w:rsidR="009B7F3E" w:rsidRDefault="009B7F3E" w:rsidP="009B7F3E">
      <w:pPr>
        <w:jc w:val="both"/>
        <w:rPr>
          <w:rFonts w:cs="Arial"/>
          <w:b/>
          <w:sz w:val="22"/>
          <w:szCs w:val="22"/>
        </w:rPr>
      </w:pPr>
    </w:p>
    <w:p w:rsidR="00E57FE6" w:rsidRDefault="00E57FE6" w:rsidP="009B7F3E">
      <w:pPr>
        <w:jc w:val="both"/>
        <w:rPr>
          <w:rFonts w:cs="Arial"/>
          <w:b/>
          <w:sz w:val="22"/>
          <w:szCs w:val="22"/>
        </w:rPr>
      </w:pPr>
    </w:p>
    <w:p w:rsidR="00E57FE6" w:rsidRDefault="00E57FE6" w:rsidP="009B7F3E">
      <w:pPr>
        <w:jc w:val="both"/>
        <w:rPr>
          <w:rFonts w:cs="Arial"/>
          <w:b/>
          <w:sz w:val="22"/>
          <w:szCs w:val="22"/>
        </w:rPr>
      </w:pPr>
    </w:p>
    <w:p w:rsidR="009B7F3E" w:rsidRPr="00277BBF" w:rsidRDefault="009B7F3E" w:rsidP="009B7F3E">
      <w:pPr>
        <w:jc w:val="both"/>
        <w:rPr>
          <w:rFonts w:cs="Arial"/>
          <w:b/>
          <w:sz w:val="22"/>
          <w:szCs w:val="22"/>
        </w:rPr>
      </w:pPr>
      <w:r w:rsidRPr="00277BBF">
        <w:rPr>
          <w:rFonts w:cs="Arial"/>
          <w:b/>
          <w:sz w:val="22"/>
          <w:szCs w:val="22"/>
        </w:rPr>
        <w:t>Working Environment</w:t>
      </w:r>
    </w:p>
    <w:p w:rsidR="009B7F3E" w:rsidRDefault="009B7F3E" w:rsidP="009B7F3E">
      <w:pPr>
        <w:jc w:val="both"/>
        <w:rPr>
          <w:rFonts w:cs="Arial"/>
          <w:sz w:val="22"/>
          <w:szCs w:val="22"/>
        </w:rPr>
      </w:pPr>
      <w:r w:rsidRPr="00277BBF">
        <w:rPr>
          <w:rFonts w:cs="Arial"/>
          <w:sz w:val="22"/>
          <w:szCs w:val="22"/>
        </w:rPr>
        <w:t>Pharmacy Technicians work in clean, organized, well-lighted, and well-ventilated areas. The nature of the job requires prolonged periods standing or walking.  Heavy items may need to be lifted or retrieved.    Depending upon the locati</w:t>
      </w:r>
      <w:r>
        <w:rPr>
          <w:rFonts w:cs="Arial"/>
          <w:sz w:val="22"/>
          <w:szCs w:val="22"/>
        </w:rPr>
        <w:t>on of employment, part-time or full-time</w:t>
      </w:r>
      <w:r w:rsidRPr="00277BBF">
        <w:rPr>
          <w:rFonts w:cs="Arial"/>
          <w:sz w:val="22"/>
          <w:szCs w:val="22"/>
        </w:rPr>
        <w:t xml:space="preserve"> hours may include evenings, nights, weekends, and holidays.  </w:t>
      </w:r>
    </w:p>
    <w:p w:rsidR="009B7F3E" w:rsidRDefault="009B7F3E" w:rsidP="009B7F3E">
      <w:pPr>
        <w:jc w:val="both"/>
        <w:rPr>
          <w:rFonts w:cs="Arial"/>
          <w:sz w:val="22"/>
          <w:szCs w:val="22"/>
        </w:rPr>
      </w:pPr>
    </w:p>
    <w:p w:rsidR="009B7F3E" w:rsidRPr="00277BBF" w:rsidRDefault="009B7F3E" w:rsidP="009B7F3E">
      <w:pPr>
        <w:jc w:val="both"/>
        <w:rPr>
          <w:rFonts w:cs="Arial"/>
          <w:sz w:val="22"/>
          <w:szCs w:val="22"/>
        </w:rPr>
      </w:pPr>
    </w:p>
    <w:p w:rsidR="009B7F3E" w:rsidRPr="00277BBF" w:rsidRDefault="009B7F3E" w:rsidP="009B7F3E">
      <w:pPr>
        <w:jc w:val="both"/>
        <w:rPr>
          <w:rFonts w:cs="Arial"/>
          <w:sz w:val="22"/>
          <w:szCs w:val="22"/>
        </w:rPr>
      </w:pPr>
    </w:p>
    <w:p w:rsidR="009B7F3E" w:rsidRPr="00277BBF" w:rsidRDefault="009B7F3E" w:rsidP="009B7F3E">
      <w:pPr>
        <w:jc w:val="both"/>
        <w:rPr>
          <w:rFonts w:cs="Arial"/>
          <w:b/>
          <w:sz w:val="22"/>
          <w:szCs w:val="22"/>
        </w:rPr>
      </w:pPr>
      <w:r w:rsidRPr="00277BBF">
        <w:rPr>
          <w:rFonts w:cs="Arial"/>
          <w:b/>
          <w:sz w:val="22"/>
          <w:szCs w:val="22"/>
        </w:rPr>
        <w:t>Personal Characteristics</w:t>
      </w:r>
    </w:p>
    <w:p w:rsidR="009B7F3E" w:rsidRDefault="009B7F3E" w:rsidP="009B7F3E">
      <w:pPr>
        <w:jc w:val="both"/>
        <w:rPr>
          <w:rFonts w:cs="Arial"/>
          <w:sz w:val="22"/>
          <w:szCs w:val="22"/>
        </w:rPr>
      </w:pPr>
      <w:r w:rsidRPr="00D575F5">
        <w:rPr>
          <w:rFonts w:cs="Arial"/>
          <w:sz w:val="22"/>
          <w:szCs w:val="22"/>
        </w:rPr>
        <w:t xml:space="preserve">Pharmacy Technician is a physically and mentally demanding profession.  Students must be physically capable of accurately and safely performing the tasks within the program and within the profession.  Pharmacy Technician duties require absolute accuracy &amp; precision in both the technical &amp; clerical aspects of the job in order to ensure patient safety. Therefore, an essential characteristic of a Pharmacy Technician is the ability to sustain attention to detail and maintain accuracy even in stressful or emergency situations. For precision, many Pharmacy Technician duties require good manual dexterity.  Because Pharmacy Technicians work under the supervision of a licensed pharmacist, willingness to take direction is essential, while maintaining the ability to work competently without constant supervision after instruction has been given.  Good communication and interpersonal skills are also critical for a Pharmacy Technician, who must interact with other health care professionals on a daily basis. Finally, the professional characteristics of dependability, ability to work within legal and ethical boundaries, and critical thinking skills are fundamental. </w:t>
      </w:r>
    </w:p>
    <w:p w:rsidR="009B7F3E" w:rsidRPr="00277BBF" w:rsidRDefault="009B7F3E" w:rsidP="009B7F3E">
      <w:pPr>
        <w:jc w:val="both"/>
        <w:rPr>
          <w:rFonts w:cs="Arial"/>
          <w:sz w:val="22"/>
          <w:szCs w:val="22"/>
        </w:rPr>
      </w:pPr>
      <w:r w:rsidRPr="00D575F5">
        <w:rPr>
          <w:rFonts w:cs="Arial"/>
          <w:sz w:val="22"/>
          <w:szCs w:val="22"/>
        </w:rPr>
        <w:t xml:space="preserve">  </w:t>
      </w:r>
    </w:p>
    <w:p w:rsidR="009B7F3E" w:rsidRDefault="009B7F3E" w:rsidP="009B7F3E">
      <w:pPr>
        <w:jc w:val="both"/>
        <w:rPr>
          <w:rFonts w:cs="Arial"/>
          <w:b/>
          <w:sz w:val="22"/>
          <w:szCs w:val="22"/>
        </w:rPr>
      </w:pPr>
    </w:p>
    <w:p w:rsidR="009B7F3E" w:rsidRPr="00277BBF" w:rsidRDefault="009B7F3E" w:rsidP="009B7F3E">
      <w:pPr>
        <w:jc w:val="both"/>
        <w:rPr>
          <w:rFonts w:cs="Arial"/>
          <w:b/>
          <w:sz w:val="22"/>
          <w:szCs w:val="22"/>
        </w:rPr>
      </w:pPr>
      <w:r w:rsidRPr="00277BBF">
        <w:rPr>
          <w:rFonts w:cs="Arial"/>
          <w:b/>
          <w:sz w:val="22"/>
          <w:szCs w:val="22"/>
        </w:rPr>
        <w:t>Employment Opportunities</w:t>
      </w:r>
    </w:p>
    <w:p w:rsidR="009B7F3E" w:rsidRPr="004A68B9" w:rsidRDefault="009B7F3E" w:rsidP="009B7F3E">
      <w:pPr>
        <w:jc w:val="both"/>
        <w:rPr>
          <w:rFonts w:cs="Arial"/>
          <w:sz w:val="22"/>
          <w:szCs w:val="22"/>
        </w:rPr>
      </w:pPr>
      <w:r w:rsidRPr="004A68B9">
        <w:rPr>
          <w:rFonts w:cs="Arial"/>
          <w:sz w:val="22"/>
          <w:szCs w:val="22"/>
        </w:rPr>
        <w:t xml:space="preserve">According to the U.S. Bureau of Labor Statistics (BLS), “Employment of pharmacy technicians is projected to grow 9 percent from 2014 to 2024, faster than the average for all occupations. Increased demand for prescription medications will lead to more demand for pharmaceutical services.” </w:t>
      </w:r>
    </w:p>
    <w:p w:rsidR="009B7F3E" w:rsidRPr="004A68B9" w:rsidRDefault="009B7F3E" w:rsidP="009B7F3E">
      <w:pPr>
        <w:jc w:val="both"/>
        <w:rPr>
          <w:rFonts w:cs="Arial"/>
          <w:sz w:val="22"/>
          <w:szCs w:val="22"/>
        </w:rPr>
      </w:pPr>
    </w:p>
    <w:p w:rsidR="009B7F3E" w:rsidRPr="004A68B9" w:rsidRDefault="009B7F3E" w:rsidP="009B7F3E">
      <w:pPr>
        <w:jc w:val="both"/>
        <w:rPr>
          <w:rFonts w:cs="Arial"/>
          <w:sz w:val="22"/>
          <w:szCs w:val="22"/>
        </w:rPr>
      </w:pPr>
      <w:r w:rsidRPr="004A68B9">
        <w:rPr>
          <w:rFonts w:cs="Arial"/>
          <w:sz w:val="22"/>
          <w:szCs w:val="22"/>
        </w:rPr>
        <w:t xml:space="preserve">The BLS lists Washington as the top paying state for pharmacy technicians in 2015 with a median hourly wage of $19.70. Nationally the median wage is recorded as $14.62 giving a yearly salary of $30,410.  Job opportunities can be found in retail drug, department, or grocery stores, hospitals, cancer facilities, mail-order pharmacies, and medical clinics.    </w:t>
      </w:r>
    </w:p>
    <w:p w:rsidR="009B7F3E" w:rsidRPr="004A68B9" w:rsidRDefault="009B7F3E" w:rsidP="009B7F3E">
      <w:pPr>
        <w:jc w:val="both"/>
        <w:rPr>
          <w:rFonts w:cs="Arial"/>
          <w:sz w:val="22"/>
          <w:szCs w:val="22"/>
        </w:rPr>
      </w:pPr>
    </w:p>
    <w:p w:rsidR="009B7F3E" w:rsidRDefault="009B7F3E" w:rsidP="009B7F3E">
      <w:pPr>
        <w:jc w:val="both"/>
        <w:rPr>
          <w:rFonts w:cs="Arial"/>
          <w:sz w:val="22"/>
          <w:szCs w:val="22"/>
        </w:rPr>
      </w:pPr>
      <w:r w:rsidRPr="004A68B9">
        <w:rPr>
          <w:rFonts w:cs="Arial"/>
          <w:sz w:val="22"/>
          <w:szCs w:val="22"/>
        </w:rPr>
        <w:t xml:space="preserve">For more information on the Pharmacy Technician Profession, see the U.S Bureau of Labor Statistics website at: </w:t>
      </w:r>
      <w:hyperlink r:id="rId7" w:history="1">
        <w:r w:rsidRPr="004A68B9">
          <w:rPr>
            <w:rStyle w:val="Hyperlink"/>
            <w:rFonts w:cs="Arial"/>
            <w:sz w:val="22"/>
            <w:szCs w:val="22"/>
          </w:rPr>
          <w:t>http://www.bls.gov/oes/current/oes292052.htm</w:t>
        </w:r>
      </w:hyperlink>
    </w:p>
    <w:p w:rsidR="009B7F3E" w:rsidRDefault="009B7F3E" w:rsidP="009B7F3E">
      <w:pPr>
        <w:jc w:val="both"/>
        <w:rPr>
          <w:rFonts w:cs="Arial"/>
          <w:sz w:val="22"/>
          <w:szCs w:val="22"/>
        </w:rPr>
      </w:pPr>
      <w:r>
        <w:rPr>
          <w:rFonts w:cs="Arial"/>
          <w:sz w:val="22"/>
          <w:szCs w:val="22"/>
        </w:rPr>
        <w:t xml:space="preserve"> </w:t>
      </w:r>
    </w:p>
    <w:p w:rsidR="009B7F3E" w:rsidRDefault="009B7F3E" w:rsidP="009B7F3E">
      <w:pPr>
        <w:jc w:val="both"/>
        <w:rPr>
          <w:rFonts w:cs="Arial"/>
          <w:sz w:val="22"/>
          <w:szCs w:val="22"/>
        </w:rPr>
      </w:pPr>
    </w:p>
    <w:p w:rsidR="009B7F3E" w:rsidRDefault="009B7F3E" w:rsidP="009B7F3E">
      <w:pPr>
        <w:jc w:val="both"/>
        <w:rPr>
          <w:rFonts w:cs="Arial"/>
          <w:sz w:val="22"/>
          <w:szCs w:val="22"/>
        </w:rPr>
      </w:pPr>
    </w:p>
    <w:p w:rsidR="00E57FE6" w:rsidRDefault="00E57FE6" w:rsidP="009B7F3E">
      <w:pPr>
        <w:jc w:val="both"/>
        <w:rPr>
          <w:rFonts w:cs="Arial"/>
          <w:sz w:val="22"/>
          <w:szCs w:val="22"/>
        </w:rPr>
      </w:pPr>
    </w:p>
    <w:p w:rsidR="00E57FE6" w:rsidRDefault="00E57FE6" w:rsidP="009B7F3E">
      <w:pPr>
        <w:jc w:val="both"/>
        <w:rPr>
          <w:rFonts w:cs="Arial"/>
          <w:sz w:val="22"/>
          <w:szCs w:val="22"/>
        </w:rPr>
      </w:pPr>
    </w:p>
    <w:p w:rsidR="00E57FE6" w:rsidRPr="00277BBF" w:rsidRDefault="00E57FE6" w:rsidP="009B7F3E">
      <w:pPr>
        <w:jc w:val="both"/>
        <w:rPr>
          <w:rFonts w:cs="Arial"/>
          <w:sz w:val="22"/>
          <w:szCs w:val="22"/>
        </w:rPr>
      </w:pPr>
    </w:p>
    <w:p w:rsidR="009B7F3E" w:rsidRDefault="009B7F3E" w:rsidP="009B7F3E">
      <w:pPr>
        <w:jc w:val="center"/>
        <w:rPr>
          <w:rFonts w:cs="Arial"/>
          <w:b/>
          <w:sz w:val="22"/>
          <w:szCs w:val="22"/>
        </w:rPr>
      </w:pPr>
      <w:r w:rsidRPr="00277BBF">
        <w:rPr>
          <w:rFonts w:cs="Arial"/>
          <w:b/>
          <w:sz w:val="22"/>
          <w:szCs w:val="22"/>
        </w:rPr>
        <w:t>For more information about Pharmacy Technician Program at Yakima Valley Community College, please contact:</w:t>
      </w:r>
    </w:p>
    <w:p w:rsidR="009B7F3E" w:rsidRPr="00277BBF" w:rsidRDefault="009B7F3E" w:rsidP="009B7F3E">
      <w:pPr>
        <w:jc w:val="center"/>
        <w:rPr>
          <w:rFonts w:cs="Arial"/>
          <w:b/>
          <w:sz w:val="22"/>
          <w:szCs w:val="22"/>
        </w:rPr>
      </w:pPr>
      <w:r w:rsidRPr="00277BBF">
        <w:rPr>
          <w:rFonts w:cs="Arial"/>
          <w:b/>
          <w:sz w:val="22"/>
          <w:szCs w:val="22"/>
        </w:rPr>
        <w:t>Allied Health Program Assistant</w:t>
      </w:r>
      <w:r>
        <w:rPr>
          <w:rFonts w:cs="Arial"/>
          <w:b/>
          <w:sz w:val="22"/>
          <w:szCs w:val="22"/>
        </w:rPr>
        <w:t xml:space="preserve">, Tami Rich (509) </w:t>
      </w:r>
      <w:r w:rsidRPr="00277BBF">
        <w:rPr>
          <w:rFonts w:cs="Arial"/>
          <w:b/>
          <w:sz w:val="22"/>
          <w:szCs w:val="22"/>
        </w:rPr>
        <w:t>574-4913</w:t>
      </w:r>
      <w:r>
        <w:rPr>
          <w:rFonts w:cs="Arial"/>
          <w:b/>
          <w:sz w:val="22"/>
          <w:szCs w:val="22"/>
        </w:rPr>
        <w:t>, trich@yvcc.edu</w:t>
      </w:r>
    </w:p>
    <w:p w:rsidR="009B7F3E" w:rsidRDefault="009B7F3E" w:rsidP="009B7F3E">
      <w:pPr>
        <w:tabs>
          <w:tab w:val="center" w:pos="5040"/>
        </w:tabs>
        <w:suppressAutoHyphens/>
        <w:rPr>
          <w:spacing w:val="-2"/>
        </w:rPr>
      </w:pPr>
    </w:p>
    <w:p w:rsidR="009B7F3E" w:rsidRDefault="009B7F3E" w:rsidP="009B7F3E">
      <w:pPr>
        <w:tabs>
          <w:tab w:val="center" w:pos="5040"/>
        </w:tabs>
        <w:suppressAutoHyphens/>
        <w:rPr>
          <w:spacing w:val="-2"/>
        </w:rPr>
      </w:pPr>
    </w:p>
    <w:p w:rsidR="009B7F3E" w:rsidRDefault="009B7F3E" w:rsidP="009B7F3E">
      <w:pPr>
        <w:tabs>
          <w:tab w:val="center" w:pos="5040"/>
        </w:tabs>
        <w:suppressAutoHyphens/>
        <w:rPr>
          <w:spacing w:val="-2"/>
        </w:rPr>
      </w:pPr>
    </w:p>
    <w:p w:rsidR="009B7F3E" w:rsidRDefault="009B7F3E" w:rsidP="009B7F3E">
      <w:pPr>
        <w:tabs>
          <w:tab w:val="center" w:pos="5040"/>
        </w:tabs>
        <w:suppressAutoHyphens/>
        <w:rPr>
          <w:spacing w:val="-2"/>
        </w:rPr>
      </w:pPr>
    </w:p>
    <w:p w:rsidR="009B7F3E" w:rsidRDefault="009B7F3E" w:rsidP="009B7F3E">
      <w:pPr>
        <w:tabs>
          <w:tab w:val="center" w:pos="5040"/>
        </w:tabs>
        <w:suppressAutoHyphens/>
        <w:rPr>
          <w:spacing w:val="-2"/>
        </w:rPr>
      </w:pPr>
    </w:p>
    <w:p w:rsidR="009B7F3E" w:rsidRDefault="009B7F3E" w:rsidP="009B7F3E">
      <w:pPr>
        <w:tabs>
          <w:tab w:val="center" w:pos="5040"/>
        </w:tabs>
        <w:suppressAutoHyphens/>
        <w:rPr>
          <w:spacing w:val="-2"/>
        </w:rPr>
      </w:pPr>
    </w:p>
    <w:p w:rsidR="009B7F3E" w:rsidRDefault="009B7F3E" w:rsidP="009B7F3E">
      <w:pPr>
        <w:jc w:val="center"/>
      </w:pPr>
      <w:r>
        <w:rPr>
          <w:noProof/>
        </w:rPr>
        <w:lastRenderedPageBreak/>
        <mc:AlternateContent>
          <mc:Choice Requires="wps">
            <w:drawing>
              <wp:inline distT="0" distB="0" distL="0" distR="0">
                <wp:extent cx="4978400" cy="5143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78400" cy="514350"/>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rsidR="009B7F3E" w:rsidRDefault="009B7F3E" w:rsidP="009B7F3E">
                            <w:pPr>
                              <w:pStyle w:val="NormalWeb"/>
                              <w:spacing w:before="0" w:beforeAutospacing="0" w:after="0" w:afterAutospacing="0"/>
                              <w:jc w:val="center"/>
                            </w:pPr>
                            <w:r w:rsidRPr="009B7F3E">
                              <w:rPr>
                                <w:color w:val="336699"/>
                                <w:sz w:val="72"/>
                                <w:szCs w:val="72"/>
                                <w14:shadow w14:blurRad="0" w14:dist="45847" w14:dir="2021404" w14:sx="100000" w14:sy="100000" w14:kx="0" w14:ky="0" w14:algn="ctr">
                                  <w14:srgbClr w14:val="B2B2B2">
                                    <w14:alpha w14:val="20000"/>
                                  </w14:srgbClr>
                                </w14:shadow>
                              </w:rPr>
                              <w:t>Pharmacy Technician</w:t>
                            </w:r>
                          </w:p>
                        </w:txbxContent>
                      </wps:txbx>
                      <wps:bodyPr wrap="square" numCol="1" fromWordArt="1">
                        <a:prstTxWarp prst="textPlain">
                          <a:avLst>
                            <a:gd name="adj" fmla="val 50000"/>
                          </a:avLst>
                        </a:prstTxWarp>
                        <a:spAutoFit/>
                      </wps:bodyPr>
                    </wps:wsp>
                  </a:graphicData>
                </a:graphic>
              </wp:inline>
            </w:drawing>
          </mc:Choice>
          <mc:Fallback>
            <w:pict>
              <v:shape id="Text Box 5" o:spid="_x0000_s1027" type="#_x0000_t202" style="width:392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" filled="f" stroked="f">
                <v:stroke joinstyle="round"/>
                <o:lock v:ext="edit" shapetype="t"/>
                <v:textbox style="mso-fit-shape-to-text:t">
                  <w:txbxContent>
                    <w:p w:rsidR="009B7F3E" w:rsidRDefault="009B7F3E" w:rsidP="009B7F3E">
                      <w:pPr>
                        <w:pStyle w:val="NormalWeb"/>
                        <w:spacing w:before="0" w:beforeAutospacing="0" w:after="0" w:afterAutospacing="0"/>
                        <w:jc w:val="center"/>
                      </w:pPr>
                      <w:r w:rsidRPr="009B7F3E">
                        <w:rPr>
                          <w:color w:val="336699"/>
                          <w:sz w:val="72"/>
                          <w:szCs w:val="72"/>
                          <w14:shadow w14:blurRad="0" w14:dist="45847" w14:dir="2021404" w14:sx="100000" w14:sy="100000" w14:kx="0" w14:ky="0" w14:algn="ctr">
                            <w14:srgbClr w14:val="B2B2B2">
                              <w14:alpha w14:val="20000"/>
                            </w14:srgbClr>
                          </w14:shadow>
                        </w:rPr>
                        <w:t>Pharmacy Technician</w:t>
                      </w:r>
                    </w:p>
                  </w:txbxContent>
                </v:textbox>
                <w10:anchorlock/>
              </v:shape>
            </w:pict>
          </mc:Fallback>
        </mc:AlternateContent>
      </w:r>
    </w:p>
    <w:p w:rsidR="009B7F3E" w:rsidRDefault="009B7F3E" w:rsidP="009B7F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B7F3E" w:rsidRPr="00277BBF" w:rsidRDefault="009B7F3E" w:rsidP="009B7F3E">
      <w:pPr>
        <w:rPr>
          <w:rFonts w:cs="Arial"/>
          <w:b/>
          <w:sz w:val="24"/>
          <w:szCs w:val="24"/>
        </w:rPr>
      </w:pPr>
    </w:p>
    <w:p w:rsidR="009B7F3E" w:rsidRDefault="009B7F3E" w:rsidP="009B7F3E">
      <w:pPr>
        <w:tabs>
          <w:tab w:val="center" w:pos="5040"/>
        </w:tabs>
        <w:suppressAutoHyphens/>
        <w:rPr>
          <w:rFonts w:cs="Arial"/>
          <w:spacing w:val="-2"/>
          <w:sz w:val="24"/>
          <w:szCs w:val="24"/>
        </w:rPr>
      </w:pPr>
    </w:p>
    <w:p w:rsidR="009B7F3E" w:rsidRPr="001E1BE2" w:rsidRDefault="009B7F3E" w:rsidP="009B7F3E">
      <w:pPr>
        <w:rPr>
          <w:b/>
          <w:sz w:val="24"/>
          <w:szCs w:val="24"/>
          <w:u w:val="single"/>
        </w:rPr>
      </w:pPr>
      <w:r w:rsidRPr="001E1BE2">
        <w:rPr>
          <w:b/>
          <w:sz w:val="24"/>
          <w:szCs w:val="24"/>
          <w:u w:val="single"/>
        </w:rPr>
        <w:t>Prerequisites</w:t>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t>Credits</w:t>
      </w:r>
      <w:r>
        <w:rPr>
          <w:b/>
          <w:sz w:val="24"/>
          <w:szCs w:val="24"/>
          <w:u w:val="single"/>
        </w:rPr>
        <w:tab/>
      </w:r>
    </w:p>
    <w:p w:rsidR="009B7F3E" w:rsidRDefault="009B7F3E" w:rsidP="009B7F3E">
      <w:pPr>
        <w:rPr>
          <w:sz w:val="24"/>
          <w:szCs w:val="24"/>
        </w:rPr>
      </w:pPr>
      <w:r>
        <w:rPr>
          <w:sz w:val="24"/>
          <w:szCs w:val="24"/>
        </w:rPr>
        <w:t>IT 105</w:t>
      </w:r>
      <w:r>
        <w:rPr>
          <w:sz w:val="24"/>
          <w:szCs w:val="24"/>
        </w:rPr>
        <w:tab/>
      </w:r>
      <w:r>
        <w:rPr>
          <w:sz w:val="24"/>
          <w:szCs w:val="24"/>
        </w:rPr>
        <w:tab/>
      </w:r>
      <w:r>
        <w:rPr>
          <w:sz w:val="24"/>
          <w:szCs w:val="24"/>
        </w:rPr>
        <w:tab/>
        <w:t>Computer Literacy</w:t>
      </w:r>
      <w:r>
        <w:rPr>
          <w:sz w:val="24"/>
          <w:szCs w:val="24"/>
        </w:rPr>
        <w:tab/>
      </w:r>
      <w:r>
        <w:rPr>
          <w:sz w:val="24"/>
          <w:szCs w:val="24"/>
        </w:rPr>
        <w:tab/>
      </w:r>
      <w:r>
        <w:rPr>
          <w:sz w:val="24"/>
          <w:szCs w:val="24"/>
        </w:rPr>
        <w:tab/>
      </w:r>
      <w:r>
        <w:rPr>
          <w:sz w:val="24"/>
          <w:szCs w:val="24"/>
        </w:rPr>
        <w:tab/>
      </w:r>
      <w:r>
        <w:rPr>
          <w:sz w:val="24"/>
          <w:szCs w:val="24"/>
        </w:rPr>
        <w:tab/>
        <w:t>3</w:t>
      </w:r>
    </w:p>
    <w:p w:rsidR="009B7F3E" w:rsidRPr="00D0137E" w:rsidRDefault="009B7F3E" w:rsidP="009B7F3E">
      <w:pPr>
        <w:rPr>
          <w:sz w:val="24"/>
          <w:szCs w:val="24"/>
          <w:u w:val="single"/>
        </w:rPr>
      </w:pPr>
      <w:r w:rsidRPr="00D0137E">
        <w:rPr>
          <w:sz w:val="24"/>
          <w:szCs w:val="24"/>
          <w:u w:val="single"/>
        </w:rPr>
        <w:t xml:space="preserve">BT 101 </w:t>
      </w:r>
      <w:r w:rsidRPr="00D0137E">
        <w:rPr>
          <w:sz w:val="24"/>
          <w:szCs w:val="24"/>
          <w:u w:val="single"/>
        </w:rPr>
        <w:tab/>
      </w:r>
      <w:r w:rsidRPr="00D0137E">
        <w:rPr>
          <w:sz w:val="24"/>
          <w:szCs w:val="24"/>
          <w:u w:val="single"/>
        </w:rPr>
        <w:tab/>
        <w:t>Beginning Keyboarding</w:t>
      </w:r>
      <w:r w:rsidRPr="00D0137E">
        <w:rPr>
          <w:sz w:val="24"/>
          <w:szCs w:val="24"/>
          <w:u w:val="single"/>
        </w:rPr>
        <w:tab/>
      </w:r>
      <w:r w:rsidRPr="00D0137E">
        <w:rPr>
          <w:sz w:val="24"/>
          <w:szCs w:val="24"/>
          <w:u w:val="single"/>
        </w:rPr>
        <w:tab/>
      </w:r>
      <w:r w:rsidRPr="00D0137E">
        <w:rPr>
          <w:sz w:val="24"/>
          <w:szCs w:val="24"/>
          <w:u w:val="single"/>
        </w:rPr>
        <w:tab/>
      </w:r>
      <w:r w:rsidRPr="00D0137E">
        <w:rPr>
          <w:sz w:val="24"/>
          <w:szCs w:val="24"/>
          <w:u w:val="single"/>
        </w:rPr>
        <w:tab/>
        <w:t>5</w:t>
      </w:r>
      <w:r>
        <w:rPr>
          <w:sz w:val="24"/>
          <w:szCs w:val="24"/>
          <w:u w:val="single"/>
        </w:rPr>
        <w:tab/>
      </w:r>
      <w:r>
        <w:rPr>
          <w:sz w:val="24"/>
          <w:szCs w:val="24"/>
          <w:u w:val="single"/>
        </w:rPr>
        <w:tab/>
      </w:r>
    </w:p>
    <w:p w:rsidR="009B7F3E" w:rsidRPr="00D0137E" w:rsidRDefault="009B7F3E" w:rsidP="009B7F3E">
      <w:pPr>
        <w:rPr>
          <w:sz w:val="24"/>
          <w:szCs w:val="24"/>
        </w:rPr>
      </w:pPr>
    </w:p>
    <w:p w:rsidR="009B7F3E" w:rsidRPr="001E1BE2" w:rsidRDefault="009B7F3E" w:rsidP="009B7F3E">
      <w:pPr>
        <w:rPr>
          <w:b/>
          <w:sz w:val="24"/>
          <w:szCs w:val="24"/>
          <w:u w:val="single"/>
        </w:rPr>
      </w:pPr>
      <w:r w:rsidRPr="001E1BE2">
        <w:rPr>
          <w:b/>
          <w:sz w:val="24"/>
          <w:szCs w:val="24"/>
          <w:u w:val="single"/>
        </w:rPr>
        <w:t>Core Courses</w:t>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sidRPr="001E1BE2">
        <w:rPr>
          <w:b/>
          <w:sz w:val="24"/>
          <w:szCs w:val="24"/>
          <w:u w:val="single"/>
        </w:rPr>
        <w:tab/>
      </w:r>
      <w:r>
        <w:rPr>
          <w:b/>
          <w:sz w:val="24"/>
          <w:szCs w:val="24"/>
          <w:u w:val="single"/>
        </w:rPr>
        <w:tab/>
      </w:r>
      <w:r>
        <w:rPr>
          <w:b/>
          <w:sz w:val="24"/>
          <w:szCs w:val="24"/>
          <w:u w:val="single"/>
        </w:rPr>
        <w:tab/>
      </w:r>
    </w:p>
    <w:p w:rsidR="009B7F3E" w:rsidRPr="00A071C4" w:rsidRDefault="009B7F3E" w:rsidP="009B7F3E">
      <w:pPr>
        <w:rPr>
          <w:sz w:val="24"/>
          <w:szCs w:val="24"/>
        </w:rPr>
      </w:pPr>
      <w:r>
        <w:rPr>
          <w:sz w:val="24"/>
          <w:szCs w:val="24"/>
        </w:rPr>
        <w:t>ENGL&amp; 101 or</w:t>
      </w:r>
      <w:r w:rsidRPr="00A071C4">
        <w:rPr>
          <w:sz w:val="24"/>
          <w:szCs w:val="24"/>
        </w:rPr>
        <w:tab/>
        <w:t>English Composition I</w:t>
      </w:r>
      <w:r>
        <w:rPr>
          <w:sz w:val="24"/>
          <w:szCs w:val="24"/>
        </w:rPr>
        <w:t xml:space="preserve"> OR</w:t>
      </w:r>
      <w:r>
        <w:rPr>
          <w:sz w:val="24"/>
          <w:szCs w:val="24"/>
        </w:rPr>
        <w:tab/>
      </w:r>
      <w:r w:rsidRPr="00A071C4">
        <w:rPr>
          <w:sz w:val="24"/>
          <w:szCs w:val="24"/>
        </w:rPr>
        <w:tab/>
      </w:r>
      <w:r w:rsidRPr="00A071C4">
        <w:rPr>
          <w:sz w:val="24"/>
          <w:szCs w:val="24"/>
        </w:rPr>
        <w:tab/>
      </w:r>
      <w:r w:rsidRPr="00A071C4">
        <w:rPr>
          <w:sz w:val="24"/>
          <w:szCs w:val="24"/>
        </w:rPr>
        <w:tab/>
        <w:t>5</w:t>
      </w:r>
      <w:r>
        <w:rPr>
          <w:sz w:val="24"/>
          <w:szCs w:val="24"/>
        </w:rPr>
        <w:t xml:space="preserve"> </w:t>
      </w:r>
    </w:p>
    <w:p w:rsidR="009B7F3E" w:rsidRPr="00A071C4" w:rsidRDefault="009B7F3E" w:rsidP="009B7F3E">
      <w:pPr>
        <w:rPr>
          <w:sz w:val="24"/>
          <w:szCs w:val="24"/>
        </w:rPr>
      </w:pPr>
      <w:r w:rsidRPr="00A071C4">
        <w:rPr>
          <w:sz w:val="24"/>
          <w:szCs w:val="24"/>
        </w:rPr>
        <w:t>PTECH 120</w:t>
      </w:r>
      <w:r w:rsidRPr="00A071C4">
        <w:rPr>
          <w:sz w:val="24"/>
          <w:szCs w:val="24"/>
        </w:rPr>
        <w:tab/>
      </w:r>
      <w:r w:rsidRPr="00A071C4">
        <w:rPr>
          <w:sz w:val="24"/>
          <w:szCs w:val="24"/>
        </w:rPr>
        <w:tab/>
        <w:t>Professional Technical Writing</w:t>
      </w:r>
      <w:r>
        <w:rPr>
          <w:sz w:val="24"/>
          <w:szCs w:val="24"/>
        </w:rPr>
        <w:tab/>
      </w:r>
      <w:r>
        <w:rPr>
          <w:sz w:val="24"/>
          <w:szCs w:val="24"/>
        </w:rPr>
        <w:tab/>
      </w:r>
      <w:r>
        <w:rPr>
          <w:sz w:val="24"/>
          <w:szCs w:val="24"/>
        </w:rPr>
        <w:tab/>
      </w:r>
    </w:p>
    <w:p w:rsidR="009B7F3E" w:rsidRDefault="009B7F3E" w:rsidP="009B7F3E">
      <w:pPr>
        <w:rPr>
          <w:sz w:val="24"/>
          <w:szCs w:val="24"/>
        </w:rPr>
      </w:pPr>
      <w:r>
        <w:rPr>
          <w:sz w:val="24"/>
          <w:szCs w:val="24"/>
        </w:rPr>
        <w:t>AH 105</w:t>
      </w:r>
      <w:r>
        <w:rPr>
          <w:sz w:val="24"/>
          <w:szCs w:val="24"/>
        </w:rPr>
        <w:tab/>
      </w:r>
      <w:r>
        <w:rPr>
          <w:sz w:val="24"/>
          <w:szCs w:val="24"/>
        </w:rPr>
        <w:tab/>
        <w:t>Introduction to Pharmacology</w:t>
      </w:r>
      <w:r>
        <w:rPr>
          <w:sz w:val="24"/>
          <w:szCs w:val="24"/>
        </w:rPr>
        <w:tab/>
      </w:r>
      <w:r>
        <w:rPr>
          <w:sz w:val="24"/>
          <w:szCs w:val="24"/>
        </w:rPr>
        <w:tab/>
      </w:r>
      <w:r>
        <w:rPr>
          <w:sz w:val="24"/>
          <w:szCs w:val="24"/>
        </w:rPr>
        <w:tab/>
        <w:t>3</w:t>
      </w:r>
    </w:p>
    <w:p w:rsidR="009B7F3E" w:rsidRDefault="009B7F3E" w:rsidP="009B7F3E">
      <w:pPr>
        <w:rPr>
          <w:sz w:val="24"/>
          <w:szCs w:val="24"/>
        </w:rPr>
      </w:pPr>
      <w:r>
        <w:rPr>
          <w:sz w:val="24"/>
          <w:szCs w:val="24"/>
        </w:rPr>
        <w:t>AH 119</w:t>
      </w:r>
      <w:r>
        <w:rPr>
          <w:sz w:val="24"/>
          <w:szCs w:val="24"/>
        </w:rPr>
        <w:tab/>
      </w:r>
      <w:r>
        <w:rPr>
          <w:sz w:val="24"/>
          <w:szCs w:val="24"/>
        </w:rPr>
        <w:tab/>
        <w:t>Medical Terminology</w:t>
      </w:r>
      <w:r>
        <w:rPr>
          <w:sz w:val="24"/>
          <w:szCs w:val="24"/>
        </w:rPr>
        <w:tab/>
      </w:r>
      <w:r>
        <w:rPr>
          <w:sz w:val="24"/>
          <w:szCs w:val="24"/>
        </w:rPr>
        <w:tab/>
      </w:r>
      <w:r>
        <w:rPr>
          <w:sz w:val="24"/>
          <w:szCs w:val="24"/>
        </w:rPr>
        <w:tab/>
      </w:r>
      <w:r>
        <w:rPr>
          <w:sz w:val="24"/>
          <w:szCs w:val="24"/>
        </w:rPr>
        <w:tab/>
        <w:t>5</w:t>
      </w:r>
    </w:p>
    <w:p w:rsidR="009B7F3E" w:rsidRDefault="009B7F3E" w:rsidP="009B7F3E">
      <w:pPr>
        <w:rPr>
          <w:sz w:val="24"/>
          <w:szCs w:val="24"/>
        </w:rPr>
      </w:pPr>
      <w:r>
        <w:rPr>
          <w:sz w:val="24"/>
          <w:szCs w:val="24"/>
        </w:rPr>
        <w:t>AH 110</w:t>
      </w:r>
      <w:r>
        <w:rPr>
          <w:sz w:val="24"/>
          <w:szCs w:val="24"/>
        </w:rPr>
        <w:tab/>
      </w:r>
      <w:r>
        <w:rPr>
          <w:sz w:val="24"/>
          <w:szCs w:val="24"/>
        </w:rPr>
        <w:tab/>
        <w:t>Human Body in Health and Disease I</w:t>
      </w:r>
      <w:r>
        <w:rPr>
          <w:sz w:val="24"/>
          <w:szCs w:val="24"/>
        </w:rPr>
        <w:tab/>
      </w:r>
      <w:r>
        <w:rPr>
          <w:sz w:val="24"/>
          <w:szCs w:val="24"/>
        </w:rPr>
        <w:tab/>
        <w:t>5</w:t>
      </w:r>
    </w:p>
    <w:p w:rsidR="009B7F3E" w:rsidRPr="006B20BD" w:rsidRDefault="009B7F3E" w:rsidP="009B7F3E">
      <w:pPr>
        <w:rPr>
          <w:sz w:val="24"/>
          <w:szCs w:val="24"/>
        </w:rPr>
      </w:pPr>
      <w:r w:rsidRPr="006B20BD">
        <w:rPr>
          <w:sz w:val="24"/>
          <w:szCs w:val="24"/>
        </w:rPr>
        <w:t>AH 120</w:t>
      </w:r>
      <w:r w:rsidRPr="006B20BD">
        <w:rPr>
          <w:sz w:val="24"/>
          <w:szCs w:val="24"/>
        </w:rPr>
        <w:tab/>
      </w:r>
      <w:r w:rsidRPr="006B20BD">
        <w:rPr>
          <w:sz w:val="24"/>
          <w:szCs w:val="24"/>
        </w:rPr>
        <w:tab/>
        <w:t>Human Body in Health and Disease II</w:t>
      </w:r>
      <w:r w:rsidRPr="006B20BD">
        <w:rPr>
          <w:sz w:val="24"/>
          <w:szCs w:val="24"/>
        </w:rPr>
        <w:tab/>
      </w:r>
      <w:r w:rsidRPr="006B20BD">
        <w:rPr>
          <w:sz w:val="24"/>
          <w:szCs w:val="24"/>
        </w:rPr>
        <w:tab/>
        <w:t>5</w:t>
      </w:r>
    </w:p>
    <w:p w:rsidR="009B7F3E" w:rsidRDefault="009B7F3E" w:rsidP="009B7F3E">
      <w:pPr>
        <w:rPr>
          <w:sz w:val="24"/>
          <w:szCs w:val="24"/>
        </w:rPr>
      </w:pPr>
      <w:r w:rsidRPr="006B20BD">
        <w:rPr>
          <w:sz w:val="24"/>
          <w:szCs w:val="24"/>
        </w:rPr>
        <w:t>AH 108</w:t>
      </w:r>
      <w:r w:rsidRPr="006B20BD">
        <w:rPr>
          <w:sz w:val="24"/>
          <w:szCs w:val="24"/>
        </w:rPr>
        <w:tab/>
      </w:r>
      <w:r w:rsidRPr="006B20BD">
        <w:rPr>
          <w:sz w:val="24"/>
          <w:szCs w:val="24"/>
        </w:rPr>
        <w:tab/>
        <w:t xml:space="preserve">Communications </w:t>
      </w:r>
      <w:r>
        <w:rPr>
          <w:sz w:val="24"/>
          <w:szCs w:val="24"/>
        </w:rPr>
        <w:t>and</w:t>
      </w:r>
      <w:r w:rsidRPr="006B20BD">
        <w:rPr>
          <w:sz w:val="24"/>
          <w:szCs w:val="24"/>
        </w:rPr>
        <w:t xml:space="preserve"> Cultural Co</w:t>
      </w:r>
      <w:r>
        <w:rPr>
          <w:sz w:val="24"/>
          <w:szCs w:val="24"/>
        </w:rPr>
        <w:t>ncepts</w:t>
      </w:r>
      <w:r>
        <w:rPr>
          <w:sz w:val="24"/>
          <w:szCs w:val="24"/>
        </w:rPr>
        <w:tab/>
      </w:r>
      <w:r w:rsidRPr="006B20BD">
        <w:rPr>
          <w:sz w:val="24"/>
          <w:szCs w:val="24"/>
        </w:rPr>
        <w:tab/>
        <w:t>3</w:t>
      </w:r>
    </w:p>
    <w:p w:rsidR="009B7F3E" w:rsidRPr="006B20BD" w:rsidRDefault="009B7F3E" w:rsidP="009B7F3E">
      <w:pPr>
        <w:rPr>
          <w:sz w:val="24"/>
          <w:szCs w:val="24"/>
        </w:rPr>
      </w:pPr>
      <w:r>
        <w:rPr>
          <w:sz w:val="24"/>
          <w:szCs w:val="24"/>
        </w:rPr>
        <w:tab/>
      </w:r>
      <w:r>
        <w:rPr>
          <w:sz w:val="24"/>
          <w:szCs w:val="24"/>
        </w:rPr>
        <w:tab/>
      </w:r>
      <w:r>
        <w:rPr>
          <w:sz w:val="24"/>
          <w:szCs w:val="24"/>
        </w:rPr>
        <w:tab/>
      </w:r>
      <w:r>
        <w:rPr>
          <w:sz w:val="24"/>
          <w:szCs w:val="24"/>
        </w:rPr>
        <w:tab/>
        <w:t>In Health Care</w:t>
      </w:r>
    </w:p>
    <w:p w:rsidR="009B7F3E" w:rsidRPr="00C04850" w:rsidRDefault="009B7F3E" w:rsidP="009B7F3E">
      <w:pPr>
        <w:rPr>
          <w:sz w:val="24"/>
          <w:szCs w:val="24"/>
        </w:rPr>
      </w:pPr>
      <w:r>
        <w:rPr>
          <w:sz w:val="24"/>
          <w:szCs w:val="24"/>
        </w:rPr>
        <w:t>AH 140</w:t>
      </w:r>
      <w:r>
        <w:rPr>
          <w:sz w:val="24"/>
          <w:szCs w:val="24"/>
        </w:rPr>
        <w:tab/>
      </w:r>
      <w:r>
        <w:rPr>
          <w:sz w:val="24"/>
          <w:szCs w:val="24"/>
        </w:rPr>
        <w:tab/>
        <w:t>Medical Law and Ethics</w:t>
      </w:r>
      <w:r w:rsidRPr="00C04850">
        <w:rPr>
          <w:sz w:val="24"/>
          <w:szCs w:val="24"/>
        </w:rPr>
        <w:tab/>
      </w:r>
      <w:r w:rsidRPr="00C04850">
        <w:rPr>
          <w:sz w:val="24"/>
          <w:szCs w:val="24"/>
        </w:rPr>
        <w:tab/>
      </w:r>
      <w:r w:rsidRPr="00C04850">
        <w:rPr>
          <w:sz w:val="24"/>
          <w:szCs w:val="24"/>
        </w:rPr>
        <w:tab/>
      </w:r>
      <w:r w:rsidRPr="00C04850">
        <w:rPr>
          <w:sz w:val="24"/>
          <w:szCs w:val="24"/>
        </w:rPr>
        <w:tab/>
        <w:t>2</w:t>
      </w:r>
    </w:p>
    <w:p w:rsidR="009B7F3E" w:rsidRPr="00C61A04" w:rsidRDefault="009B7F3E" w:rsidP="009B7F3E">
      <w:pPr>
        <w:rPr>
          <w:sz w:val="24"/>
          <w:szCs w:val="24"/>
          <w:u w:val="single"/>
        </w:rPr>
      </w:pPr>
      <w:r>
        <w:rPr>
          <w:sz w:val="24"/>
          <w:szCs w:val="24"/>
          <w:u w:val="single"/>
        </w:rPr>
        <w:t>AH 155</w:t>
      </w:r>
      <w:r>
        <w:rPr>
          <w:sz w:val="24"/>
          <w:szCs w:val="24"/>
          <w:u w:val="single"/>
        </w:rPr>
        <w:tab/>
      </w:r>
      <w:r>
        <w:rPr>
          <w:sz w:val="24"/>
          <w:szCs w:val="24"/>
          <w:u w:val="single"/>
        </w:rPr>
        <w:tab/>
        <w:t>First Aid/CPR/Blood-Borne Pathogen Training</w:t>
      </w:r>
      <w:r w:rsidRPr="00C04850">
        <w:rPr>
          <w:sz w:val="24"/>
          <w:szCs w:val="24"/>
          <w:u w:val="single"/>
        </w:rPr>
        <w:tab/>
        <w:t>2</w:t>
      </w:r>
      <w:r w:rsidRPr="00C61A04">
        <w:rPr>
          <w:sz w:val="24"/>
          <w:szCs w:val="24"/>
          <w:u w:val="single"/>
        </w:rPr>
        <w:tab/>
      </w:r>
      <w:r>
        <w:rPr>
          <w:sz w:val="24"/>
          <w:szCs w:val="24"/>
          <w:u w:val="single"/>
        </w:rPr>
        <w:tab/>
      </w:r>
    </w:p>
    <w:p w:rsidR="009B7F3E" w:rsidRPr="005B1C8B" w:rsidRDefault="009B7F3E" w:rsidP="009B7F3E">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r w:rsidRPr="005B1C8B">
        <w:rPr>
          <w:sz w:val="24"/>
          <w:szCs w:val="24"/>
        </w:rPr>
        <w:tab/>
      </w:r>
      <w:r w:rsidRPr="005B1C8B">
        <w:rPr>
          <w:sz w:val="24"/>
          <w:szCs w:val="24"/>
        </w:rPr>
        <w:tab/>
      </w:r>
    </w:p>
    <w:p w:rsidR="009B7F3E" w:rsidRDefault="009B7F3E" w:rsidP="009B7F3E">
      <w:pPr>
        <w:rPr>
          <w:sz w:val="24"/>
          <w:szCs w:val="24"/>
          <w:u w:val="single"/>
        </w:rPr>
      </w:pPr>
    </w:p>
    <w:p w:rsidR="009B7F3E" w:rsidRPr="001E1BE2" w:rsidRDefault="009B7F3E" w:rsidP="009B7F3E">
      <w:pPr>
        <w:rPr>
          <w:b/>
          <w:sz w:val="24"/>
          <w:szCs w:val="24"/>
          <w:u w:val="single"/>
        </w:rPr>
      </w:pPr>
      <w:r w:rsidRPr="001E1BE2">
        <w:rPr>
          <w:b/>
          <w:sz w:val="24"/>
          <w:szCs w:val="24"/>
          <w:u w:val="single"/>
        </w:rPr>
        <w:t>Pharmacy Technician Program Specific Courses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9B7F3E" w:rsidRDefault="009B7F3E" w:rsidP="009B7F3E">
      <w:pPr>
        <w:rPr>
          <w:sz w:val="24"/>
          <w:szCs w:val="24"/>
        </w:rPr>
      </w:pPr>
      <w:r>
        <w:rPr>
          <w:sz w:val="24"/>
          <w:szCs w:val="24"/>
        </w:rPr>
        <w:t>AHPT 115</w:t>
      </w:r>
      <w:r>
        <w:rPr>
          <w:sz w:val="24"/>
          <w:szCs w:val="24"/>
        </w:rPr>
        <w:tab/>
      </w:r>
      <w:r>
        <w:rPr>
          <w:sz w:val="24"/>
          <w:szCs w:val="24"/>
        </w:rPr>
        <w:tab/>
        <w:t>Advanced Pharmacology</w:t>
      </w:r>
      <w:r>
        <w:rPr>
          <w:sz w:val="24"/>
          <w:szCs w:val="24"/>
        </w:rPr>
        <w:tab/>
      </w:r>
      <w:r>
        <w:rPr>
          <w:sz w:val="24"/>
          <w:szCs w:val="24"/>
        </w:rPr>
        <w:tab/>
      </w:r>
      <w:r>
        <w:rPr>
          <w:sz w:val="24"/>
          <w:szCs w:val="24"/>
        </w:rPr>
        <w:tab/>
      </w:r>
      <w:r>
        <w:rPr>
          <w:sz w:val="24"/>
          <w:szCs w:val="24"/>
        </w:rPr>
        <w:tab/>
        <w:t>3</w:t>
      </w:r>
    </w:p>
    <w:p w:rsidR="009B7F3E" w:rsidRDefault="009B7F3E" w:rsidP="009B7F3E">
      <w:pPr>
        <w:rPr>
          <w:sz w:val="24"/>
          <w:szCs w:val="24"/>
        </w:rPr>
      </w:pPr>
      <w:r>
        <w:rPr>
          <w:sz w:val="24"/>
          <w:szCs w:val="24"/>
        </w:rPr>
        <w:t>AHPT 120</w:t>
      </w:r>
      <w:r>
        <w:rPr>
          <w:sz w:val="24"/>
          <w:szCs w:val="24"/>
        </w:rPr>
        <w:tab/>
      </w:r>
      <w:r>
        <w:rPr>
          <w:sz w:val="24"/>
          <w:szCs w:val="24"/>
        </w:rPr>
        <w:tab/>
        <w:t>Pharmaceutical Calculations</w:t>
      </w:r>
      <w:r>
        <w:rPr>
          <w:sz w:val="24"/>
          <w:szCs w:val="24"/>
        </w:rPr>
        <w:tab/>
      </w:r>
      <w:r>
        <w:rPr>
          <w:sz w:val="24"/>
          <w:szCs w:val="24"/>
        </w:rPr>
        <w:tab/>
      </w:r>
      <w:r>
        <w:rPr>
          <w:sz w:val="24"/>
          <w:szCs w:val="24"/>
        </w:rPr>
        <w:tab/>
        <w:t>3</w:t>
      </w:r>
    </w:p>
    <w:p w:rsidR="009B7F3E" w:rsidRDefault="009B7F3E" w:rsidP="009B7F3E">
      <w:pPr>
        <w:rPr>
          <w:sz w:val="24"/>
          <w:szCs w:val="24"/>
        </w:rPr>
      </w:pPr>
      <w:r>
        <w:rPr>
          <w:sz w:val="24"/>
          <w:szCs w:val="24"/>
        </w:rPr>
        <w:t>AHPT 125</w:t>
      </w:r>
      <w:r>
        <w:rPr>
          <w:sz w:val="24"/>
          <w:szCs w:val="24"/>
        </w:rPr>
        <w:tab/>
      </w:r>
      <w:r>
        <w:rPr>
          <w:sz w:val="24"/>
          <w:szCs w:val="24"/>
        </w:rPr>
        <w:tab/>
        <w:t>Pharmacy Tech Skills I</w:t>
      </w:r>
      <w:r>
        <w:rPr>
          <w:sz w:val="24"/>
          <w:szCs w:val="24"/>
        </w:rPr>
        <w:tab/>
      </w:r>
      <w:r>
        <w:rPr>
          <w:sz w:val="24"/>
          <w:szCs w:val="24"/>
        </w:rPr>
        <w:tab/>
      </w:r>
      <w:r>
        <w:rPr>
          <w:sz w:val="24"/>
          <w:szCs w:val="24"/>
        </w:rPr>
        <w:tab/>
      </w:r>
      <w:r>
        <w:rPr>
          <w:sz w:val="24"/>
          <w:szCs w:val="24"/>
        </w:rPr>
        <w:tab/>
        <w:t>4</w:t>
      </w:r>
    </w:p>
    <w:p w:rsidR="009B7F3E" w:rsidRDefault="009B7F3E" w:rsidP="009B7F3E">
      <w:pPr>
        <w:rPr>
          <w:sz w:val="24"/>
          <w:szCs w:val="24"/>
        </w:rPr>
      </w:pPr>
      <w:r>
        <w:rPr>
          <w:sz w:val="24"/>
          <w:szCs w:val="24"/>
        </w:rPr>
        <w:t>AHPT 140</w:t>
      </w:r>
      <w:r>
        <w:rPr>
          <w:sz w:val="24"/>
          <w:szCs w:val="24"/>
        </w:rPr>
        <w:tab/>
      </w:r>
      <w:r>
        <w:rPr>
          <w:sz w:val="24"/>
          <w:szCs w:val="24"/>
        </w:rPr>
        <w:tab/>
        <w:t>Pharmacy Law</w:t>
      </w:r>
      <w:r>
        <w:rPr>
          <w:sz w:val="24"/>
          <w:szCs w:val="24"/>
        </w:rPr>
        <w:tab/>
      </w:r>
      <w:r>
        <w:rPr>
          <w:sz w:val="24"/>
          <w:szCs w:val="24"/>
        </w:rPr>
        <w:tab/>
      </w:r>
      <w:r>
        <w:rPr>
          <w:sz w:val="24"/>
          <w:szCs w:val="24"/>
        </w:rPr>
        <w:tab/>
      </w:r>
      <w:r>
        <w:rPr>
          <w:sz w:val="24"/>
          <w:szCs w:val="24"/>
        </w:rPr>
        <w:tab/>
      </w:r>
      <w:r>
        <w:rPr>
          <w:sz w:val="24"/>
          <w:szCs w:val="24"/>
        </w:rPr>
        <w:tab/>
        <w:t>1</w:t>
      </w:r>
    </w:p>
    <w:p w:rsidR="009B7F3E" w:rsidRDefault="009B7F3E" w:rsidP="009B7F3E">
      <w:pPr>
        <w:rPr>
          <w:sz w:val="24"/>
          <w:szCs w:val="24"/>
        </w:rPr>
      </w:pPr>
      <w:r>
        <w:rPr>
          <w:sz w:val="24"/>
          <w:szCs w:val="24"/>
        </w:rPr>
        <w:t>AHPT 170</w:t>
      </w:r>
      <w:r>
        <w:rPr>
          <w:sz w:val="24"/>
          <w:szCs w:val="24"/>
        </w:rPr>
        <w:tab/>
      </w:r>
      <w:r>
        <w:rPr>
          <w:sz w:val="24"/>
          <w:szCs w:val="24"/>
        </w:rPr>
        <w:tab/>
        <w:t xml:space="preserve">Pharmacy Tech Skills 2 </w:t>
      </w:r>
      <w:r>
        <w:rPr>
          <w:sz w:val="24"/>
          <w:szCs w:val="24"/>
        </w:rPr>
        <w:tab/>
      </w:r>
      <w:r>
        <w:rPr>
          <w:sz w:val="24"/>
          <w:szCs w:val="24"/>
        </w:rPr>
        <w:tab/>
      </w:r>
      <w:r>
        <w:rPr>
          <w:sz w:val="24"/>
          <w:szCs w:val="24"/>
        </w:rPr>
        <w:tab/>
      </w:r>
      <w:r>
        <w:rPr>
          <w:sz w:val="24"/>
          <w:szCs w:val="24"/>
        </w:rPr>
        <w:tab/>
        <w:t>5</w:t>
      </w:r>
    </w:p>
    <w:p w:rsidR="009B7F3E" w:rsidRDefault="009B7F3E" w:rsidP="009B7F3E">
      <w:pPr>
        <w:rPr>
          <w:sz w:val="24"/>
          <w:szCs w:val="24"/>
        </w:rPr>
      </w:pPr>
      <w:r>
        <w:rPr>
          <w:sz w:val="24"/>
          <w:szCs w:val="24"/>
        </w:rPr>
        <w:t xml:space="preserve">AHPT 175 </w:t>
      </w:r>
      <w:r>
        <w:rPr>
          <w:sz w:val="24"/>
          <w:szCs w:val="24"/>
        </w:rPr>
        <w:tab/>
      </w:r>
      <w:r>
        <w:rPr>
          <w:sz w:val="24"/>
          <w:szCs w:val="24"/>
        </w:rPr>
        <w:tab/>
        <w:t>Pharmacy Tech Skills 3</w:t>
      </w:r>
      <w:r>
        <w:rPr>
          <w:sz w:val="24"/>
          <w:szCs w:val="24"/>
        </w:rPr>
        <w:tab/>
      </w:r>
      <w:r>
        <w:rPr>
          <w:sz w:val="24"/>
          <w:szCs w:val="24"/>
        </w:rPr>
        <w:tab/>
      </w:r>
      <w:r>
        <w:rPr>
          <w:sz w:val="24"/>
          <w:szCs w:val="24"/>
        </w:rPr>
        <w:tab/>
      </w:r>
      <w:r>
        <w:rPr>
          <w:sz w:val="24"/>
          <w:szCs w:val="24"/>
        </w:rPr>
        <w:tab/>
        <w:t>6</w:t>
      </w:r>
    </w:p>
    <w:p w:rsidR="009B7F3E" w:rsidRPr="001E1BE2" w:rsidRDefault="009B7F3E" w:rsidP="009B7F3E">
      <w:pPr>
        <w:rPr>
          <w:b/>
          <w:sz w:val="24"/>
          <w:szCs w:val="24"/>
          <w:u w:val="single"/>
        </w:rPr>
      </w:pPr>
      <w:r w:rsidRPr="001E1BE2">
        <w:rPr>
          <w:b/>
          <w:sz w:val="24"/>
          <w:szCs w:val="24"/>
          <w:u w:val="single"/>
        </w:rPr>
        <w:t>Practicum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9B7F3E" w:rsidRDefault="009B7F3E" w:rsidP="009B7F3E">
      <w:pPr>
        <w:rPr>
          <w:sz w:val="24"/>
          <w:szCs w:val="24"/>
        </w:rPr>
      </w:pPr>
      <w:r>
        <w:rPr>
          <w:sz w:val="24"/>
          <w:szCs w:val="24"/>
        </w:rPr>
        <w:t xml:space="preserve">AHPT 201 </w:t>
      </w:r>
      <w:r>
        <w:rPr>
          <w:sz w:val="24"/>
          <w:szCs w:val="24"/>
        </w:rPr>
        <w:tab/>
      </w:r>
      <w:r>
        <w:rPr>
          <w:sz w:val="24"/>
          <w:szCs w:val="24"/>
        </w:rPr>
        <w:tab/>
        <w:t>Pharmacy Externship</w:t>
      </w:r>
      <w:r>
        <w:rPr>
          <w:sz w:val="24"/>
          <w:szCs w:val="24"/>
        </w:rPr>
        <w:tab/>
      </w:r>
      <w:r>
        <w:rPr>
          <w:sz w:val="24"/>
          <w:szCs w:val="24"/>
        </w:rPr>
        <w:tab/>
      </w:r>
      <w:r>
        <w:rPr>
          <w:sz w:val="24"/>
          <w:szCs w:val="24"/>
        </w:rPr>
        <w:tab/>
      </w:r>
      <w:r>
        <w:rPr>
          <w:sz w:val="24"/>
          <w:szCs w:val="24"/>
        </w:rPr>
        <w:tab/>
        <w:t>8</w:t>
      </w:r>
    </w:p>
    <w:p w:rsidR="009B7F3E" w:rsidRPr="005B1C8B" w:rsidRDefault="009B7F3E" w:rsidP="009B7F3E">
      <w:pPr>
        <w:rPr>
          <w:sz w:val="24"/>
          <w:szCs w:val="24"/>
          <w:u w:val="single"/>
        </w:rPr>
      </w:pPr>
      <w:r w:rsidRPr="005B1C8B">
        <w:rPr>
          <w:sz w:val="24"/>
          <w:szCs w:val="24"/>
          <w:u w:val="single"/>
        </w:rPr>
        <w:t>AHPT 203</w:t>
      </w:r>
      <w:r w:rsidRPr="005B1C8B">
        <w:rPr>
          <w:sz w:val="24"/>
          <w:szCs w:val="24"/>
          <w:u w:val="single"/>
        </w:rPr>
        <w:tab/>
      </w:r>
      <w:r>
        <w:rPr>
          <w:sz w:val="24"/>
          <w:szCs w:val="24"/>
          <w:u w:val="single"/>
        </w:rPr>
        <w:tab/>
        <w:t>Pharmacy Technician</w:t>
      </w:r>
      <w:r w:rsidRPr="005B1C8B">
        <w:rPr>
          <w:sz w:val="24"/>
          <w:szCs w:val="24"/>
          <w:u w:val="single"/>
        </w:rPr>
        <w:t xml:space="preserve"> Review</w:t>
      </w:r>
      <w:r>
        <w:rPr>
          <w:sz w:val="24"/>
          <w:szCs w:val="24"/>
          <w:u w:val="single"/>
        </w:rPr>
        <w:tab/>
      </w:r>
      <w:r w:rsidRPr="005B1C8B">
        <w:rPr>
          <w:sz w:val="24"/>
          <w:szCs w:val="24"/>
          <w:u w:val="single"/>
        </w:rPr>
        <w:tab/>
      </w:r>
      <w:r w:rsidRPr="005B1C8B">
        <w:rPr>
          <w:sz w:val="24"/>
          <w:szCs w:val="24"/>
          <w:u w:val="single"/>
        </w:rPr>
        <w:tab/>
        <w:t>4</w:t>
      </w:r>
      <w:r>
        <w:rPr>
          <w:sz w:val="24"/>
          <w:szCs w:val="24"/>
          <w:u w:val="single"/>
        </w:rPr>
        <w:tab/>
      </w:r>
      <w:r>
        <w:rPr>
          <w:sz w:val="24"/>
          <w:szCs w:val="24"/>
          <w:u w:val="single"/>
        </w:rPr>
        <w:tab/>
      </w:r>
    </w:p>
    <w:p w:rsidR="009B7F3E" w:rsidRPr="00302444" w:rsidRDefault="009B7F3E" w:rsidP="009B7F3E">
      <w:pPr>
        <w:rPr>
          <w:sz w:val="24"/>
          <w:szCs w:val="24"/>
        </w:rPr>
      </w:pPr>
      <w:r w:rsidRPr="00302444">
        <w:rPr>
          <w:sz w:val="24"/>
          <w:szCs w:val="24"/>
        </w:rPr>
        <w:t>Total</w:t>
      </w:r>
      <w:r w:rsidRPr="00302444">
        <w:rPr>
          <w:sz w:val="24"/>
          <w:szCs w:val="24"/>
        </w:rPr>
        <w:tab/>
      </w:r>
      <w:r w:rsidRPr="00302444">
        <w:rPr>
          <w:sz w:val="24"/>
          <w:szCs w:val="24"/>
        </w:rPr>
        <w:tab/>
      </w:r>
      <w:r w:rsidRPr="00302444">
        <w:rPr>
          <w:sz w:val="24"/>
          <w:szCs w:val="24"/>
        </w:rPr>
        <w:tab/>
      </w:r>
      <w:r w:rsidRPr="00302444">
        <w:rPr>
          <w:sz w:val="24"/>
          <w:szCs w:val="24"/>
        </w:rPr>
        <w:tab/>
      </w:r>
      <w:r w:rsidRPr="00302444">
        <w:rPr>
          <w:sz w:val="24"/>
          <w:szCs w:val="24"/>
        </w:rPr>
        <w:tab/>
      </w:r>
      <w:r w:rsidRPr="00302444">
        <w:rPr>
          <w:sz w:val="24"/>
          <w:szCs w:val="24"/>
        </w:rPr>
        <w:tab/>
      </w:r>
      <w:r w:rsidRPr="00302444">
        <w:rPr>
          <w:sz w:val="24"/>
          <w:szCs w:val="24"/>
        </w:rPr>
        <w:tab/>
      </w:r>
      <w:r w:rsidRPr="00302444">
        <w:rPr>
          <w:sz w:val="24"/>
          <w:szCs w:val="24"/>
        </w:rPr>
        <w:tab/>
      </w:r>
      <w:r w:rsidRPr="00302444">
        <w:rPr>
          <w:sz w:val="24"/>
          <w:szCs w:val="24"/>
        </w:rPr>
        <w:tab/>
      </w:r>
      <w:r>
        <w:rPr>
          <w:sz w:val="24"/>
          <w:szCs w:val="24"/>
        </w:rPr>
        <w:tab/>
      </w:r>
      <w:r w:rsidRPr="00302444">
        <w:rPr>
          <w:sz w:val="24"/>
          <w:szCs w:val="24"/>
        </w:rPr>
        <w:t>34</w:t>
      </w:r>
      <w:r w:rsidRPr="00302444">
        <w:rPr>
          <w:sz w:val="24"/>
          <w:szCs w:val="24"/>
        </w:rPr>
        <w:tab/>
      </w:r>
      <w:r w:rsidRPr="00302444">
        <w:rPr>
          <w:sz w:val="24"/>
          <w:szCs w:val="24"/>
        </w:rPr>
        <w:tab/>
      </w:r>
    </w:p>
    <w:p w:rsidR="009B7F3E" w:rsidRDefault="009B7F3E" w:rsidP="009B7F3E">
      <w:pPr>
        <w:rPr>
          <w:sz w:val="24"/>
          <w:szCs w:val="24"/>
        </w:rPr>
      </w:pPr>
      <w:r w:rsidRPr="005B1C8B">
        <w:rPr>
          <w:sz w:val="24"/>
          <w:szCs w:val="24"/>
        </w:rPr>
        <w:tab/>
      </w: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rPr>
          <w:sz w:val="24"/>
          <w:szCs w:val="24"/>
        </w:rPr>
      </w:pPr>
    </w:p>
    <w:p w:rsidR="009B7F3E" w:rsidRDefault="009B7F3E" w:rsidP="009B7F3E">
      <w:pPr>
        <w:jc w:val="center"/>
        <w:rPr>
          <w:sz w:val="22"/>
          <w:u w:val="single"/>
        </w:rPr>
      </w:pPr>
      <w:r>
        <w:rPr>
          <w:noProof/>
        </w:rPr>
        <w:lastRenderedPageBreak/>
        <mc:AlternateContent>
          <mc:Choice Requires="wps">
            <w:drawing>
              <wp:inline distT="0" distB="0" distL="0" distR="0">
                <wp:extent cx="5181600" cy="9398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939800"/>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rsidR="009B7F3E" w:rsidRDefault="009B7F3E" w:rsidP="009B7F3E">
                            <w:pPr>
                              <w:pStyle w:val="NormalWeb"/>
                              <w:spacing w:before="0" w:beforeAutospacing="0" w:after="0" w:afterAutospacing="0"/>
                              <w:jc w:val="center"/>
                            </w:pPr>
                            <w:r w:rsidRPr="009B7F3E">
                              <w:rPr>
                                <w:color w:val="336699"/>
                                <w:sz w:val="72"/>
                                <w:szCs w:val="72"/>
                                <w14:shadow w14:blurRad="0" w14:dist="45847" w14:dir="2021404" w14:sx="100000" w14:sy="100000" w14:kx="0" w14:ky="0" w14:algn="ctr">
                                  <w14:srgbClr w14:val="B2B2B2">
                                    <w14:alpha w14:val="20000"/>
                                  </w14:srgbClr>
                                </w14:shadow>
                              </w:rPr>
                              <w:t>Pharmacy Technician</w:t>
                            </w:r>
                          </w:p>
                        </w:txbxContent>
                      </wps:txbx>
                      <wps:bodyPr wrap="square" numCol="1" fromWordArt="1">
                        <a:prstTxWarp prst="textPlain">
                          <a:avLst>
                            <a:gd name="adj" fmla="val 50000"/>
                          </a:avLst>
                        </a:prstTxWarp>
                        <a:spAutoFit/>
                      </wps:bodyPr>
                    </wps:wsp>
                  </a:graphicData>
                </a:graphic>
              </wp:inline>
            </w:drawing>
          </mc:Choice>
          <mc:Fallback>
            <w:pict>
              <v:shape id="Text Box 4" o:spid="_x0000_s1028" type="#_x0000_t202" style="width:408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" filled="f" stroked="f">
                <v:stroke joinstyle="round"/>
                <o:lock v:ext="edit" shapetype="t"/>
                <v:textbox style="mso-fit-shape-to-text:t">
                  <w:txbxContent>
                    <w:p w:rsidR="009B7F3E" w:rsidRDefault="009B7F3E" w:rsidP="009B7F3E">
                      <w:pPr>
                        <w:pStyle w:val="NormalWeb"/>
                        <w:spacing w:before="0" w:beforeAutospacing="0" w:after="0" w:afterAutospacing="0"/>
                        <w:jc w:val="center"/>
                      </w:pPr>
                      <w:r w:rsidRPr="009B7F3E">
                        <w:rPr>
                          <w:color w:val="336699"/>
                          <w:sz w:val="72"/>
                          <w:szCs w:val="72"/>
                          <w14:shadow w14:blurRad="0" w14:dist="45847" w14:dir="2021404" w14:sx="100000" w14:sy="100000" w14:kx="0" w14:ky="0" w14:algn="ctr">
                            <w14:srgbClr w14:val="B2B2B2">
                              <w14:alpha w14:val="20000"/>
                            </w14:srgbClr>
                          </w14:shadow>
                        </w:rPr>
                        <w:t>Pharmacy Technician</w:t>
                      </w:r>
                    </w:p>
                  </w:txbxContent>
                </v:textbox>
                <w10:anchorlock/>
              </v:shape>
            </w:pict>
          </mc:Fallback>
        </mc:AlternateContent>
      </w:r>
    </w:p>
    <w:p w:rsidR="009B7F3E" w:rsidRPr="009B7F3E" w:rsidRDefault="009B7F3E" w:rsidP="009B7F3E">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B7F3E" w:rsidRPr="00D0137E" w:rsidRDefault="009B7F3E" w:rsidP="009B7F3E">
      <w:pPr>
        <w:pStyle w:val="Heading3"/>
        <w:rPr>
          <w:rFonts w:ascii="Arial" w:hAnsi="Arial"/>
          <w:sz w:val="24"/>
          <w:szCs w:val="24"/>
        </w:rPr>
      </w:pPr>
      <w:r w:rsidRPr="00D0137E">
        <w:rPr>
          <w:rFonts w:ascii="Arial" w:hAnsi="Arial"/>
          <w:sz w:val="24"/>
          <w:szCs w:val="24"/>
          <w:u w:val="single"/>
        </w:rPr>
        <w:t>Sample Course Sequence</w:t>
      </w:r>
      <w:r w:rsidRPr="00D0137E">
        <w:rPr>
          <w:rFonts w:ascii="Arial" w:hAnsi="Arial"/>
          <w:sz w:val="24"/>
          <w:szCs w:val="24"/>
        </w:rPr>
        <w:t xml:space="preserve"> for Certificate in the Pharmacy Technician Program </w:t>
      </w:r>
    </w:p>
    <w:p w:rsidR="009B7F3E" w:rsidRPr="00D0137E" w:rsidRDefault="009B7F3E" w:rsidP="009B7F3E">
      <w:pPr>
        <w:rPr>
          <w:b/>
          <w:sz w:val="24"/>
          <w:szCs w:val="24"/>
        </w:rPr>
      </w:pPr>
      <w:r w:rsidRPr="00D0137E">
        <w:rPr>
          <w:b/>
          <w:sz w:val="24"/>
          <w:szCs w:val="24"/>
        </w:rPr>
        <w:t>(schedule may vary)</w:t>
      </w:r>
    </w:p>
    <w:p w:rsidR="009B7F3E" w:rsidRPr="00D0137E" w:rsidRDefault="009B7F3E" w:rsidP="009B7F3E">
      <w:pPr>
        <w:rPr>
          <w:b/>
          <w:sz w:val="24"/>
          <w:szCs w:val="24"/>
        </w:rPr>
      </w:pPr>
    </w:p>
    <w:p w:rsidR="009B7F3E" w:rsidRPr="00A31FFD" w:rsidRDefault="009B7F3E" w:rsidP="009B7F3E">
      <w:pPr>
        <w:spacing w:line="276" w:lineRule="auto"/>
        <w:rPr>
          <w:rFonts w:cs="Arial"/>
          <w:b/>
          <w:color w:val="auto"/>
          <w:sz w:val="24"/>
          <w:szCs w:val="24"/>
        </w:rPr>
      </w:pPr>
      <w:r>
        <w:rPr>
          <w:rFonts w:cs="Arial"/>
          <w:b/>
          <w:color w:val="auto"/>
          <w:sz w:val="24"/>
          <w:szCs w:val="24"/>
        </w:rPr>
        <w:t>SPRING/SUMMER</w:t>
      </w:r>
      <w:r w:rsidRPr="00A31FFD">
        <w:rPr>
          <w:rFonts w:cs="Arial"/>
          <w:b/>
          <w:color w:val="auto"/>
          <w:sz w:val="24"/>
          <w:szCs w:val="24"/>
        </w:rPr>
        <w:t xml:space="preserve"> QUARTER</w:t>
      </w:r>
    </w:p>
    <w:p w:rsidR="009B7F3E" w:rsidRPr="00A31FFD" w:rsidRDefault="009B7F3E" w:rsidP="009B7F3E">
      <w:pPr>
        <w:spacing w:line="276" w:lineRule="auto"/>
        <w:rPr>
          <w:rFonts w:cs="Arial"/>
          <w:b/>
          <w:color w:val="auto"/>
          <w:sz w:val="24"/>
          <w:szCs w:val="24"/>
        </w:rPr>
      </w:pPr>
      <w:r w:rsidRPr="00A31FFD">
        <w:rPr>
          <w:rFonts w:cs="Arial"/>
          <w:b/>
          <w:color w:val="auto"/>
          <w:sz w:val="24"/>
          <w:szCs w:val="24"/>
        </w:rPr>
        <w:t>Course</w:t>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r>
      <w:r w:rsidRPr="00A31FFD">
        <w:rPr>
          <w:rFonts w:cs="Arial"/>
          <w:b/>
          <w:color w:val="auto"/>
          <w:sz w:val="24"/>
          <w:szCs w:val="24"/>
        </w:rPr>
        <w:tab/>
        <w:t>Credits</w:t>
      </w:r>
    </w:p>
    <w:p w:rsidR="009B7F3E" w:rsidRPr="004A68B9" w:rsidRDefault="009B7F3E" w:rsidP="009B7F3E">
      <w:pPr>
        <w:spacing w:line="276" w:lineRule="auto"/>
        <w:rPr>
          <w:rFonts w:cs="Arial"/>
          <w:color w:val="auto"/>
          <w:sz w:val="24"/>
          <w:szCs w:val="24"/>
        </w:rPr>
      </w:pPr>
      <w:r w:rsidRPr="004A68B9">
        <w:rPr>
          <w:rFonts w:cs="Arial"/>
          <w:color w:val="auto"/>
          <w:sz w:val="24"/>
          <w:szCs w:val="24"/>
        </w:rPr>
        <w:t>AH 110</w:t>
      </w:r>
      <w:r w:rsidRPr="004A68B9">
        <w:rPr>
          <w:rFonts w:cs="Arial"/>
          <w:color w:val="auto"/>
          <w:sz w:val="24"/>
          <w:szCs w:val="24"/>
        </w:rPr>
        <w:tab/>
      </w:r>
      <w:r w:rsidRPr="004A68B9">
        <w:rPr>
          <w:rFonts w:cs="Arial"/>
          <w:color w:val="auto"/>
          <w:sz w:val="24"/>
          <w:szCs w:val="24"/>
        </w:rPr>
        <w:tab/>
        <w:t>Human Body in Health and Disease I</w:t>
      </w:r>
      <w:r w:rsidRPr="004A68B9">
        <w:rPr>
          <w:rFonts w:cs="Arial"/>
          <w:color w:val="auto"/>
          <w:sz w:val="24"/>
          <w:szCs w:val="24"/>
        </w:rPr>
        <w:tab/>
      </w:r>
      <w:r w:rsidRPr="004A68B9">
        <w:rPr>
          <w:rFonts w:cs="Arial"/>
          <w:color w:val="auto"/>
          <w:sz w:val="24"/>
          <w:szCs w:val="24"/>
        </w:rPr>
        <w:tab/>
        <w:t>5</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 119</w:t>
      </w:r>
      <w:r w:rsidRPr="00A31FFD">
        <w:rPr>
          <w:rFonts w:cs="Arial"/>
          <w:color w:val="auto"/>
          <w:sz w:val="24"/>
          <w:szCs w:val="24"/>
        </w:rPr>
        <w:tab/>
      </w:r>
      <w:r w:rsidRPr="00A31FFD">
        <w:rPr>
          <w:rFonts w:cs="Arial"/>
          <w:color w:val="auto"/>
          <w:sz w:val="24"/>
          <w:szCs w:val="24"/>
        </w:rPr>
        <w:tab/>
        <w:t>Medical Terminology</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5</w:t>
      </w:r>
    </w:p>
    <w:p w:rsidR="009B7F3E" w:rsidRDefault="009B7F3E" w:rsidP="009B7F3E">
      <w:pPr>
        <w:spacing w:line="276" w:lineRule="auto"/>
        <w:rPr>
          <w:rFonts w:cs="Arial"/>
          <w:color w:val="auto"/>
          <w:sz w:val="24"/>
          <w:szCs w:val="24"/>
        </w:rPr>
      </w:pPr>
      <w:r w:rsidRPr="00A31FFD">
        <w:rPr>
          <w:rFonts w:cs="Arial"/>
          <w:color w:val="auto"/>
          <w:sz w:val="24"/>
          <w:szCs w:val="24"/>
        </w:rPr>
        <w:t>AH 155</w:t>
      </w:r>
      <w:r w:rsidRPr="00A31FFD">
        <w:rPr>
          <w:rFonts w:cs="Arial"/>
          <w:color w:val="auto"/>
          <w:sz w:val="24"/>
          <w:szCs w:val="24"/>
        </w:rPr>
        <w:tab/>
      </w:r>
      <w:r w:rsidRPr="00A31FFD">
        <w:rPr>
          <w:rFonts w:cs="Arial"/>
          <w:color w:val="auto"/>
          <w:sz w:val="24"/>
          <w:szCs w:val="24"/>
        </w:rPr>
        <w:tab/>
      </w:r>
      <w:r>
        <w:rPr>
          <w:rFonts w:cs="Arial"/>
          <w:color w:val="auto"/>
          <w:sz w:val="24"/>
          <w:szCs w:val="24"/>
        </w:rPr>
        <w:t>First Aid/CPR/Blood-Borne Pathogen Training</w:t>
      </w:r>
      <w:r w:rsidRPr="00A31FFD">
        <w:rPr>
          <w:rFonts w:cs="Arial"/>
          <w:color w:val="auto"/>
          <w:sz w:val="24"/>
          <w:szCs w:val="24"/>
        </w:rPr>
        <w:tab/>
        <w:t>2</w:t>
      </w:r>
    </w:p>
    <w:p w:rsidR="009B7F3E" w:rsidRPr="00A31FFD" w:rsidRDefault="009B7F3E" w:rsidP="009B7F3E">
      <w:pPr>
        <w:spacing w:line="276" w:lineRule="auto"/>
        <w:rPr>
          <w:rFonts w:cs="Arial"/>
          <w:color w:val="auto"/>
          <w:sz w:val="24"/>
          <w:szCs w:val="24"/>
        </w:rPr>
      </w:pPr>
      <w:r w:rsidRPr="00A31FFD">
        <w:rPr>
          <w:rFonts w:cs="Arial"/>
          <w:color w:val="auto"/>
          <w:sz w:val="24"/>
          <w:szCs w:val="24"/>
        </w:rPr>
        <w:t>PTECH 120</w:t>
      </w:r>
      <w:r>
        <w:rPr>
          <w:rFonts w:cs="Arial"/>
          <w:color w:val="auto"/>
          <w:sz w:val="24"/>
          <w:szCs w:val="24"/>
        </w:rPr>
        <w:t xml:space="preserve"> or</w:t>
      </w:r>
      <w:r w:rsidRPr="00A31FFD">
        <w:rPr>
          <w:rFonts w:cs="Arial"/>
          <w:color w:val="auto"/>
          <w:sz w:val="24"/>
          <w:szCs w:val="24"/>
        </w:rPr>
        <w:tab/>
        <w:t>Professional Technical Writing</w:t>
      </w:r>
      <w:r>
        <w:rPr>
          <w:rFonts w:cs="Arial"/>
          <w:color w:val="auto"/>
          <w:sz w:val="24"/>
          <w:szCs w:val="24"/>
        </w:rPr>
        <w:t xml:space="preserve"> OR</w:t>
      </w:r>
      <w:r w:rsidRPr="00A31FFD">
        <w:rPr>
          <w:rFonts w:cs="Arial"/>
          <w:color w:val="auto"/>
          <w:sz w:val="24"/>
          <w:szCs w:val="24"/>
        </w:rPr>
        <w:t xml:space="preserve">  </w:t>
      </w:r>
      <w:r w:rsidRPr="00A31FFD">
        <w:rPr>
          <w:rFonts w:cs="Arial"/>
          <w:color w:val="auto"/>
          <w:sz w:val="24"/>
          <w:szCs w:val="24"/>
        </w:rPr>
        <w:tab/>
      </w:r>
      <w:r w:rsidRPr="00A31FFD">
        <w:rPr>
          <w:rFonts w:cs="Arial"/>
          <w:color w:val="auto"/>
          <w:sz w:val="24"/>
          <w:szCs w:val="24"/>
        </w:rPr>
        <w:tab/>
      </w:r>
      <w:r>
        <w:rPr>
          <w:rFonts w:cs="Arial"/>
          <w:color w:val="auto"/>
          <w:sz w:val="24"/>
          <w:szCs w:val="24"/>
        </w:rPr>
        <w:t>5</w:t>
      </w:r>
    </w:p>
    <w:p w:rsidR="009B7F3E" w:rsidRPr="00617AA0" w:rsidRDefault="009B7F3E" w:rsidP="009B7F3E">
      <w:pPr>
        <w:spacing w:line="276" w:lineRule="auto"/>
        <w:rPr>
          <w:rFonts w:cs="Arial"/>
          <w:color w:val="auto"/>
          <w:sz w:val="24"/>
          <w:szCs w:val="24"/>
          <w:u w:val="single"/>
        </w:rPr>
      </w:pPr>
      <w:r w:rsidRPr="00617AA0">
        <w:rPr>
          <w:rFonts w:cs="Arial"/>
          <w:color w:val="auto"/>
          <w:sz w:val="24"/>
          <w:szCs w:val="24"/>
          <w:u w:val="single"/>
        </w:rPr>
        <w:t>ENGL&amp; 101</w:t>
      </w:r>
      <w:r w:rsidRPr="00617AA0">
        <w:rPr>
          <w:rFonts w:cs="Arial"/>
          <w:color w:val="auto"/>
          <w:sz w:val="24"/>
          <w:szCs w:val="24"/>
          <w:u w:val="single"/>
        </w:rPr>
        <w:tab/>
      </w:r>
      <w:r w:rsidRPr="00617AA0">
        <w:rPr>
          <w:rFonts w:cs="Arial"/>
          <w:color w:val="auto"/>
          <w:sz w:val="24"/>
          <w:szCs w:val="24"/>
          <w:u w:val="single"/>
        </w:rPr>
        <w:tab/>
        <w:t>English Composition I</w:t>
      </w:r>
      <w:r w:rsidRPr="00617AA0">
        <w:rPr>
          <w:rFonts w:cs="Arial"/>
          <w:color w:val="auto"/>
          <w:sz w:val="24"/>
          <w:szCs w:val="24"/>
          <w:u w:val="single"/>
        </w:rPr>
        <w:tab/>
      </w:r>
      <w:r w:rsidRPr="00617AA0">
        <w:rPr>
          <w:rFonts w:cs="Arial"/>
          <w:color w:val="auto"/>
          <w:sz w:val="24"/>
          <w:szCs w:val="24"/>
          <w:u w:val="single"/>
        </w:rPr>
        <w:tab/>
      </w:r>
      <w:r w:rsidRPr="00617AA0">
        <w:rPr>
          <w:rFonts w:cs="Arial"/>
          <w:color w:val="auto"/>
          <w:sz w:val="24"/>
          <w:szCs w:val="24"/>
          <w:u w:val="single"/>
        </w:rPr>
        <w:tab/>
      </w:r>
      <w:r w:rsidRPr="00617AA0">
        <w:rPr>
          <w:rFonts w:cs="Arial"/>
          <w:color w:val="auto"/>
          <w:sz w:val="24"/>
          <w:szCs w:val="24"/>
          <w:u w:val="single"/>
        </w:rPr>
        <w:tab/>
      </w:r>
      <w:r>
        <w:rPr>
          <w:rFonts w:cs="Arial"/>
          <w:color w:val="auto"/>
          <w:sz w:val="24"/>
          <w:szCs w:val="24"/>
          <w:u w:val="single"/>
        </w:rPr>
        <w:tab/>
      </w:r>
      <w:r>
        <w:rPr>
          <w:rFonts w:cs="Arial"/>
          <w:color w:val="auto"/>
          <w:sz w:val="24"/>
          <w:szCs w:val="24"/>
          <w:u w:val="single"/>
        </w:rPr>
        <w:tab/>
      </w:r>
    </w:p>
    <w:p w:rsidR="009B7F3E" w:rsidRPr="00A31FFD" w:rsidRDefault="009B7F3E" w:rsidP="009B7F3E">
      <w:pPr>
        <w:spacing w:line="276" w:lineRule="auto"/>
        <w:rPr>
          <w:rFonts w:cs="Arial"/>
          <w:color w:val="auto"/>
          <w:sz w:val="24"/>
          <w:szCs w:val="24"/>
        </w:rPr>
      </w:pPr>
      <w:r w:rsidRPr="00A31FFD">
        <w:rPr>
          <w:rFonts w:cs="Arial"/>
          <w:color w:val="auto"/>
          <w:sz w:val="24"/>
          <w:szCs w:val="24"/>
        </w:rPr>
        <w:t>Total</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D0137E">
        <w:rPr>
          <w:rFonts w:cs="Arial"/>
          <w:color w:val="auto"/>
          <w:sz w:val="24"/>
          <w:szCs w:val="24"/>
        </w:rPr>
        <w:tab/>
      </w:r>
      <w:r>
        <w:rPr>
          <w:rFonts w:cs="Arial"/>
          <w:color w:val="auto"/>
          <w:sz w:val="24"/>
          <w:szCs w:val="24"/>
        </w:rPr>
        <w:t>17</w:t>
      </w:r>
    </w:p>
    <w:p w:rsidR="009B7F3E" w:rsidRPr="00A31FFD" w:rsidRDefault="009B7F3E" w:rsidP="009B7F3E">
      <w:pPr>
        <w:spacing w:line="276" w:lineRule="auto"/>
        <w:rPr>
          <w:rFonts w:cs="Arial"/>
          <w:b/>
          <w:color w:val="auto"/>
          <w:sz w:val="24"/>
          <w:szCs w:val="24"/>
        </w:rPr>
      </w:pPr>
      <w:r w:rsidRPr="00A31FFD">
        <w:rPr>
          <w:rFonts w:cs="Arial"/>
          <w:b/>
          <w:color w:val="auto"/>
          <w:sz w:val="24"/>
          <w:szCs w:val="24"/>
        </w:rPr>
        <w:t>FALL QUARTER</w:t>
      </w:r>
    </w:p>
    <w:p w:rsidR="009B7F3E" w:rsidRPr="00A31FFD" w:rsidRDefault="009B7F3E" w:rsidP="009B7F3E">
      <w:pPr>
        <w:spacing w:line="276" w:lineRule="auto"/>
        <w:rPr>
          <w:rFonts w:cs="Arial"/>
          <w:color w:val="auto"/>
          <w:sz w:val="24"/>
          <w:szCs w:val="24"/>
        </w:rPr>
      </w:pPr>
      <w:r w:rsidRPr="00D0137E">
        <w:rPr>
          <w:rFonts w:cs="Arial"/>
          <w:color w:val="auto"/>
          <w:sz w:val="24"/>
          <w:szCs w:val="24"/>
        </w:rPr>
        <w:t>AH 105</w:t>
      </w:r>
      <w:r w:rsidRPr="00D0137E">
        <w:rPr>
          <w:rFonts w:cs="Arial"/>
          <w:color w:val="auto"/>
          <w:sz w:val="24"/>
          <w:szCs w:val="24"/>
        </w:rPr>
        <w:tab/>
      </w:r>
      <w:r>
        <w:rPr>
          <w:rFonts w:cs="Arial"/>
          <w:color w:val="auto"/>
          <w:sz w:val="24"/>
          <w:szCs w:val="24"/>
        </w:rPr>
        <w:tab/>
      </w:r>
      <w:r w:rsidRPr="00A31FFD">
        <w:rPr>
          <w:rFonts w:cs="Arial"/>
          <w:color w:val="auto"/>
          <w:sz w:val="24"/>
          <w:szCs w:val="24"/>
        </w:rPr>
        <w:t xml:space="preserve">Introduction to Pharmacology </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3</w:t>
      </w:r>
    </w:p>
    <w:p w:rsidR="009B7F3E" w:rsidRDefault="009B7F3E" w:rsidP="009B7F3E">
      <w:pPr>
        <w:spacing w:line="276" w:lineRule="auto"/>
        <w:rPr>
          <w:rFonts w:cs="Arial"/>
          <w:color w:val="auto"/>
          <w:sz w:val="24"/>
          <w:szCs w:val="24"/>
        </w:rPr>
      </w:pPr>
      <w:r w:rsidRPr="00D0137E">
        <w:rPr>
          <w:rFonts w:cs="Arial"/>
          <w:color w:val="auto"/>
          <w:sz w:val="24"/>
          <w:szCs w:val="24"/>
        </w:rPr>
        <w:t>AH 108</w:t>
      </w:r>
      <w:r>
        <w:rPr>
          <w:rFonts w:cs="Arial"/>
          <w:color w:val="auto"/>
          <w:sz w:val="24"/>
          <w:szCs w:val="24"/>
        </w:rPr>
        <w:tab/>
      </w:r>
      <w:r w:rsidRPr="00D0137E">
        <w:rPr>
          <w:rFonts w:cs="Arial"/>
          <w:color w:val="auto"/>
          <w:sz w:val="24"/>
          <w:szCs w:val="24"/>
        </w:rPr>
        <w:tab/>
      </w:r>
      <w:r>
        <w:rPr>
          <w:rFonts w:cs="Arial"/>
          <w:color w:val="auto"/>
          <w:sz w:val="24"/>
          <w:szCs w:val="24"/>
        </w:rPr>
        <w:t>Communications and Cultural Concepts in</w:t>
      </w:r>
      <w:r w:rsidRPr="00A31FFD">
        <w:rPr>
          <w:rFonts w:cs="Arial"/>
          <w:color w:val="auto"/>
          <w:sz w:val="24"/>
          <w:szCs w:val="24"/>
        </w:rPr>
        <w:tab/>
        <w:t>3</w:t>
      </w:r>
    </w:p>
    <w:p w:rsidR="009B7F3E" w:rsidRPr="00A31FFD" w:rsidRDefault="009B7F3E" w:rsidP="009B7F3E">
      <w:pPr>
        <w:spacing w:line="276" w:lineRule="auto"/>
        <w:rPr>
          <w:rFonts w:cs="Arial"/>
          <w:color w:val="auto"/>
          <w:sz w:val="24"/>
          <w:szCs w:val="24"/>
        </w:rPr>
      </w:pP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t>Healthcare</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 140</w:t>
      </w:r>
      <w:r w:rsidRPr="00A31FFD">
        <w:rPr>
          <w:rFonts w:cs="Arial"/>
          <w:color w:val="auto"/>
          <w:sz w:val="24"/>
          <w:szCs w:val="24"/>
        </w:rPr>
        <w:tab/>
      </w:r>
      <w:r>
        <w:rPr>
          <w:rFonts w:cs="Arial"/>
          <w:color w:val="auto"/>
          <w:sz w:val="24"/>
          <w:szCs w:val="24"/>
        </w:rPr>
        <w:tab/>
        <w:t>Medical Law and Ethics</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2</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AHPT 140</w:t>
      </w:r>
      <w:r>
        <w:rPr>
          <w:rFonts w:cs="Arial"/>
          <w:color w:val="auto"/>
          <w:sz w:val="24"/>
          <w:szCs w:val="24"/>
        </w:rPr>
        <w:tab/>
      </w:r>
      <w:r w:rsidRPr="00A31FFD">
        <w:rPr>
          <w:rFonts w:cs="Arial"/>
          <w:color w:val="auto"/>
          <w:sz w:val="24"/>
          <w:szCs w:val="24"/>
        </w:rPr>
        <w:tab/>
        <w:t>Pharmacy Law</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1</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AHPT 120</w:t>
      </w:r>
      <w:r w:rsidRPr="00A31FFD">
        <w:rPr>
          <w:rFonts w:cs="Arial"/>
          <w:color w:val="auto"/>
          <w:sz w:val="24"/>
          <w:szCs w:val="24"/>
        </w:rPr>
        <w:tab/>
      </w:r>
      <w:r>
        <w:rPr>
          <w:rFonts w:cs="Arial"/>
          <w:color w:val="auto"/>
          <w:sz w:val="24"/>
          <w:szCs w:val="24"/>
        </w:rPr>
        <w:tab/>
      </w:r>
      <w:r w:rsidRPr="00A31FFD">
        <w:rPr>
          <w:rFonts w:cs="Arial"/>
          <w:color w:val="auto"/>
          <w:sz w:val="24"/>
          <w:szCs w:val="24"/>
        </w:rPr>
        <w:t>Pharmaceutical Calculations</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3</w:t>
      </w:r>
    </w:p>
    <w:p w:rsidR="009B7F3E" w:rsidRPr="00A31FFD" w:rsidRDefault="009B7F3E" w:rsidP="009B7F3E">
      <w:pPr>
        <w:spacing w:line="276" w:lineRule="auto"/>
        <w:rPr>
          <w:rFonts w:cs="Arial"/>
          <w:color w:val="auto"/>
          <w:sz w:val="24"/>
          <w:szCs w:val="24"/>
          <w:u w:val="single"/>
        </w:rPr>
      </w:pPr>
      <w:r w:rsidRPr="00A31FFD">
        <w:rPr>
          <w:rFonts w:cs="Arial"/>
          <w:color w:val="auto"/>
          <w:sz w:val="24"/>
          <w:szCs w:val="24"/>
          <w:u w:val="single"/>
        </w:rPr>
        <w:t>AHPT 125</w:t>
      </w:r>
      <w:r w:rsidRPr="00A31FFD">
        <w:rPr>
          <w:rFonts w:cs="Arial"/>
          <w:color w:val="auto"/>
          <w:sz w:val="24"/>
          <w:szCs w:val="24"/>
          <w:u w:val="single"/>
        </w:rPr>
        <w:tab/>
      </w:r>
      <w:r>
        <w:rPr>
          <w:rFonts w:cs="Arial"/>
          <w:color w:val="auto"/>
          <w:sz w:val="24"/>
          <w:szCs w:val="24"/>
          <w:u w:val="single"/>
        </w:rPr>
        <w:tab/>
      </w:r>
      <w:r w:rsidRPr="00A31FFD">
        <w:rPr>
          <w:rFonts w:cs="Arial"/>
          <w:color w:val="auto"/>
          <w:sz w:val="24"/>
          <w:szCs w:val="24"/>
          <w:u w:val="single"/>
        </w:rPr>
        <w:t>Pharmacy Tech Skills I</w:t>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Pr>
          <w:rFonts w:cs="Arial"/>
          <w:color w:val="auto"/>
          <w:sz w:val="24"/>
          <w:szCs w:val="24"/>
          <w:u w:val="single"/>
        </w:rPr>
        <w:t>4</w:t>
      </w:r>
      <w:r w:rsidRPr="00A31FFD">
        <w:rPr>
          <w:rFonts w:cs="Arial"/>
          <w:color w:val="auto"/>
          <w:sz w:val="24"/>
          <w:szCs w:val="24"/>
          <w:u w:val="single"/>
        </w:rPr>
        <w:tab/>
      </w:r>
      <w:r w:rsidRPr="00A31FFD">
        <w:rPr>
          <w:rFonts w:cs="Arial"/>
          <w:color w:val="auto"/>
          <w:sz w:val="24"/>
          <w:szCs w:val="24"/>
          <w:u w:val="single"/>
        </w:rPr>
        <w:tab/>
      </w:r>
    </w:p>
    <w:p w:rsidR="009B7F3E" w:rsidRPr="00A31FFD" w:rsidRDefault="009B7F3E" w:rsidP="009B7F3E">
      <w:pPr>
        <w:spacing w:line="276" w:lineRule="auto"/>
        <w:rPr>
          <w:rFonts w:cs="Arial"/>
          <w:color w:val="auto"/>
          <w:sz w:val="24"/>
          <w:szCs w:val="24"/>
        </w:rPr>
      </w:pPr>
      <w:r w:rsidRPr="00A31FFD">
        <w:rPr>
          <w:rFonts w:cs="Arial"/>
          <w:color w:val="auto"/>
          <w:sz w:val="24"/>
          <w:szCs w:val="24"/>
        </w:rPr>
        <w:t>Total</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D0137E">
        <w:rPr>
          <w:rFonts w:cs="Arial"/>
          <w:color w:val="auto"/>
          <w:sz w:val="24"/>
          <w:szCs w:val="24"/>
        </w:rPr>
        <w:tab/>
      </w:r>
      <w:r>
        <w:rPr>
          <w:rFonts w:cs="Arial"/>
          <w:color w:val="auto"/>
          <w:sz w:val="24"/>
          <w:szCs w:val="24"/>
        </w:rPr>
        <w:t>16</w:t>
      </w:r>
      <w:r w:rsidRPr="00A31FFD">
        <w:rPr>
          <w:rFonts w:cs="Arial"/>
          <w:color w:val="auto"/>
          <w:sz w:val="24"/>
          <w:szCs w:val="24"/>
        </w:rPr>
        <w:tab/>
      </w:r>
      <w:r w:rsidRPr="00A31FFD">
        <w:rPr>
          <w:rFonts w:cs="Arial"/>
          <w:color w:val="auto"/>
          <w:sz w:val="24"/>
          <w:szCs w:val="24"/>
        </w:rPr>
        <w:tab/>
      </w:r>
    </w:p>
    <w:p w:rsidR="009B7F3E" w:rsidRPr="00A31FFD" w:rsidRDefault="009B7F3E" w:rsidP="009B7F3E">
      <w:pPr>
        <w:spacing w:line="276" w:lineRule="auto"/>
        <w:rPr>
          <w:rFonts w:cs="Arial"/>
          <w:b/>
          <w:color w:val="auto"/>
          <w:sz w:val="24"/>
          <w:szCs w:val="24"/>
        </w:rPr>
      </w:pPr>
      <w:r w:rsidRPr="00A31FFD">
        <w:rPr>
          <w:rFonts w:cs="Arial"/>
          <w:b/>
          <w:color w:val="auto"/>
          <w:sz w:val="24"/>
          <w:szCs w:val="24"/>
        </w:rPr>
        <w:t>WINTER QUARTER</w:t>
      </w:r>
    </w:p>
    <w:p w:rsidR="009B7F3E" w:rsidRPr="00A31FFD" w:rsidRDefault="009B7F3E" w:rsidP="009B7F3E">
      <w:pPr>
        <w:spacing w:line="276" w:lineRule="auto"/>
        <w:rPr>
          <w:rFonts w:cs="Arial"/>
          <w:color w:val="auto"/>
          <w:sz w:val="24"/>
          <w:szCs w:val="24"/>
        </w:rPr>
      </w:pPr>
      <w:r w:rsidRPr="00D0137E">
        <w:rPr>
          <w:rFonts w:cs="Arial"/>
          <w:color w:val="auto"/>
          <w:sz w:val="24"/>
          <w:szCs w:val="24"/>
        </w:rPr>
        <w:t>AH 120</w:t>
      </w:r>
      <w:r w:rsidRPr="00D0137E">
        <w:rPr>
          <w:rFonts w:cs="Arial"/>
          <w:color w:val="auto"/>
          <w:sz w:val="24"/>
          <w:szCs w:val="24"/>
        </w:rPr>
        <w:tab/>
      </w:r>
      <w:r>
        <w:rPr>
          <w:rFonts w:cs="Arial"/>
          <w:color w:val="auto"/>
          <w:sz w:val="24"/>
          <w:szCs w:val="24"/>
        </w:rPr>
        <w:tab/>
      </w:r>
      <w:r w:rsidRPr="00A31FFD">
        <w:rPr>
          <w:rFonts w:cs="Arial"/>
          <w:color w:val="auto"/>
          <w:sz w:val="24"/>
          <w:szCs w:val="24"/>
        </w:rPr>
        <w:t>Human Body in Health and Disease II</w:t>
      </w:r>
      <w:r w:rsidRPr="00A31FFD">
        <w:rPr>
          <w:rFonts w:cs="Arial"/>
          <w:color w:val="auto"/>
          <w:sz w:val="24"/>
          <w:szCs w:val="24"/>
        </w:rPr>
        <w:tab/>
      </w:r>
      <w:r w:rsidRPr="00A31FFD">
        <w:rPr>
          <w:rFonts w:cs="Arial"/>
          <w:color w:val="auto"/>
          <w:sz w:val="24"/>
          <w:szCs w:val="24"/>
        </w:rPr>
        <w:tab/>
        <w:t>5</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AHPT 115</w:t>
      </w:r>
      <w:r w:rsidRPr="00A31FFD">
        <w:rPr>
          <w:rFonts w:cs="Arial"/>
          <w:color w:val="auto"/>
          <w:sz w:val="24"/>
          <w:szCs w:val="24"/>
        </w:rPr>
        <w:tab/>
      </w:r>
      <w:r>
        <w:rPr>
          <w:rFonts w:cs="Arial"/>
          <w:color w:val="auto"/>
          <w:sz w:val="24"/>
          <w:szCs w:val="24"/>
        </w:rPr>
        <w:tab/>
      </w:r>
      <w:r w:rsidRPr="00A31FFD">
        <w:rPr>
          <w:rFonts w:cs="Arial"/>
          <w:color w:val="auto"/>
          <w:sz w:val="24"/>
          <w:szCs w:val="24"/>
        </w:rPr>
        <w:t>Advanced Pharmacology</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3</w:t>
      </w:r>
    </w:p>
    <w:p w:rsidR="009B7F3E" w:rsidRPr="00A31FFD" w:rsidRDefault="009B7F3E" w:rsidP="009B7F3E">
      <w:pPr>
        <w:spacing w:line="276" w:lineRule="auto"/>
        <w:rPr>
          <w:rFonts w:cs="Arial"/>
          <w:color w:val="auto"/>
          <w:sz w:val="24"/>
          <w:szCs w:val="24"/>
        </w:rPr>
      </w:pPr>
      <w:r w:rsidRPr="00A31FFD">
        <w:rPr>
          <w:rFonts w:cs="Arial"/>
          <w:color w:val="auto"/>
          <w:sz w:val="24"/>
          <w:szCs w:val="24"/>
        </w:rPr>
        <w:t>AHPT 170</w:t>
      </w:r>
      <w:r w:rsidRPr="00A31FFD">
        <w:rPr>
          <w:rFonts w:cs="Arial"/>
          <w:color w:val="auto"/>
          <w:sz w:val="24"/>
          <w:szCs w:val="24"/>
        </w:rPr>
        <w:tab/>
      </w:r>
      <w:r>
        <w:rPr>
          <w:rFonts w:cs="Arial"/>
          <w:color w:val="auto"/>
          <w:sz w:val="24"/>
          <w:szCs w:val="24"/>
        </w:rPr>
        <w:tab/>
      </w:r>
      <w:r w:rsidRPr="00A31FFD">
        <w:rPr>
          <w:rFonts w:cs="Arial"/>
          <w:color w:val="auto"/>
          <w:sz w:val="24"/>
          <w:szCs w:val="24"/>
        </w:rPr>
        <w:t>Pharmacy Tech Skills II</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5</w:t>
      </w:r>
    </w:p>
    <w:p w:rsidR="009B7F3E" w:rsidRPr="00A31FFD" w:rsidRDefault="009B7F3E" w:rsidP="009B7F3E">
      <w:pPr>
        <w:spacing w:line="276" w:lineRule="auto"/>
        <w:rPr>
          <w:rFonts w:cs="Arial"/>
          <w:color w:val="auto"/>
          <w:sz w:val="24"/>
          <w:szCs w:val="24"/>
          <w:u w:val="single"/>
        </w:rPr>
      </w:pPr>
      <w:r w:rsidRPr="00A31FFD">
        <w:rPr>
          <w:rFonts w:cs="Arial"/>
          <w:color w:val="auto"/>
          <w:sz w:val="24"/>
          <w:szCs w:val="24"/>
          <w:u w:val="single"/>
        </w:rPr>
        <w:t xml:space="preserve">AHPT 175 </w:t>
      </w:r>
      <w:r w:rsidRPr="00A31FFD">
        <w:rPr>
          <w:rFonts w:cs="Arial"/>
          <w:color w:val="auto"/>
          <w:sz w:val="24"/>
          <w:szCs w:val="24"/>
          <w:u w:val="single"/>
        </w:rPr>
        <w:tab/>
      </w:r>
      <w:r>
        <w:rPr>
          <w:rFonts w:cs="Arial"/>
          <w:color w:val="auto"/>
          <w:sz w:val="24"/>
          <w:szCs w:val="24"/>
          <w:u w:val="single"/>
        </w:rPr>
        <w:tab/>
      </w:r>
      <w:r w:rsidRPr="00A31FFD">
        <w:rPr>
          <w:rFonts w:cs="Arial"/>
          <w:color w:val="auto"/>
          <w:sz w:val="24"/>
          <w:szCs w:val="24"/>
          <w:u w:val="single"/>
        </w:rPr>
        <w:t>Pharmacy Tech Skills III</w:t>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t>6</w:t>
      </w:r>
      <w:r w:rsidRPr="00A31FFD">
        <w:rPr>
          <w:rFonts w:cs="Arial"/>
          <w:color w:val="auto"/>
          <w:sz w:val="24"/>
          <w:szCs w:val="24"/>
          <w:u w:val="single"/>
        </w:rPr>
        <w:tab/>
      </w:r>
      <w:r w:rsidRPr="00A31FFD">
        <w:rPr>
          <w:rFonts w:cs="Arial"/>
          <w:color w:val="auto"/>
          <w:sz w:val="24"/>
          <w:szCs w:val="24"/>
          <w:u w:val="single"/>
        </w:rPr>
        <w:tab/>
      </w:r>
    </w:p>
    <w:p w:rsidR="009B7F3E" w:rsidRPr="00A31FFD" w:rsidRDefault="009B7F3E" w:rsidP="009B7F3E">
      <w:pPr>
        <w:spacing w:line="276" w:lineRule="auto"/>
        <w:rPr>
          <w:rFonts w:cs="Arial"/>
          <w:color w:val="auto"/>
          <w:sz w:val="24"/>
          <w:szCs w:val="24"/>
        </w:rPr>
      </w:pPr>
      <w:r w:rsidRPr="00A31FFD">
        <w:rPr>
          <w:rFonts w:cs="Arial"/>
          <w:color w:val="auto"/>
          <w:sz w:val="24"/>
          <w:szCs w:val="24"/>
        </w:rPr>
        <w:t>Total</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D0137E">
        <w:rPr>
          <w:rFonts w:cs="Arial"/>
          <w:color w:val="auto"/>
          <w:sz w:val="24"/>
          <w:szCs w:val="24"/>
        </w:rPr>
        <w:tab/>
      </w:r>
      <w:r w:rsidRPr="00A31FFD">
        <w:rPr>
          <w:rFonts w:cs="Arial"/>
          <w:color w:val="auto"/>
          <w:sz w:val="24"/>
          <w:szCs w:val="24"/>
        </w:rPr>
        <w:t>19</w:t>
      </w:r>
      <w:r w:rsidRPr="00A31FFD">
        <w:rPr>
          <w:rFonts w:cs="Arial"/>
          <w:color w:val="auto"/>
          <w:sz w:val="24"/>
          <w:szCs w:val="24"/>
        </w:rPr>
        <w:tab/>
      </w:r>
      <w:r w:rsidRPr="00A31FFD">
        <w:rPr>
          <w:rFonts w:cs="Arial"/>
          <w:color w:val="auto"/>
          <w:sz w:val="24"/>
          <w:szCs w:val="24"/>
        </w:rPr>
        <w:tab/>
      </w:r>
    </w:p>
    <w:p w:rsidR="009B7F3E" w:rsidRPr="00A31FFD" w:rsidRDefault="009B7F3E" w:rsidP="009B7F3E">
      <w:pPr>
        <w:spacing w:line="276" w:lineRule="auto"/>
        <w:rPr>
          <w:rFonts w:cs="Arial"/>
          <w:b/>
          <w:color w:val="auto"/>
          <w:sz w:val="24"/>
          <w:szCs w:val="24"/>
        </w:rPr>
      </w:pPr>
      <w:r w:rsidRPr="00A31FFD">
        <w:rPr>
          <w:rFonts w:cs="Arial"/>
          <w:b/>
          <w:color w:val="auto"/>
          <w:sz w:val="24"/>
          <w:szCs w:val="24"/>
        </w:rPr>
        <w:t>SPRING QUARTER</w:t>
      </w:r>
      <w:r w:rsidRPr="00A31FFD">
        <w:rPr>
          <w:rFonts w:cs="Arial"/>
          <w:b/>
          <w:color w:val="auto"/>
          <w:sz w:val="24"/>
          <w:szCs w:val="24"/>
        </w:rPr>
        <w:tab/>
      </w:r>
    </w:p>
    <w:p w:rsidR="009B7F3E" w:rsidRPr="00A31FFD" w:rsidRDefault="009B7F3E" w:rsidP="009B7F3E">
      <w:pPr>
        <w:spacing w:line="276" w:lineRule="auto"/>
        <w:rPr>
          <w:rFonts w:cs="Arial"/>
          <w:color w:val="auto"/>
          <w:sz w:val="24"/>
          <w:szCs w:val="24"/>
        </w:rPr>
      </w:pPr>
      <w:r w:rsidRPr="00A31FFD">
        <w:rPr>
          <w:rFonts w:cs="Arial"/>
          <w:color w:val="auto"/>
          <w:sz w:val="24"/>
          <w:szCs w:val="24"/>
        </w:rPr>
        <w:t>AHPT 203</w:t>
      </w:r>
      <w:r w:rsidRPr="00A31FFD">
        <w:rPr>
          <w:rFonts w:cs="Arial"/>
          <w:color w:val="auto"/>
          <w:sz w:val="24"/>
          <w:szCs w:val="24"/>
        </w:rPr>
        <w:tab/>
      </w:r>
      <w:r>
        <w:rPr>
          <w:rFonts w:cs="Arial"/>
          <w:color w:val="auto"/>
          <w:sz w:val="24"/>
          <w:szCs w:val="24"/>
        </w:rPr>
        <w:tab/>
      </w:r>
      <w:r w:rsidRPr="00A31FFD">
        <w:rPr>
          <w:rFonts w:cs="Arial"/>
          <w:color w:val="auto"/>
          <w:sz w:val="24"/>
          <w:szCs w:val="24"/>
        </w:rPr>
        <w:t>Pharmacy Technician Review</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t>4</w:t>
      </w:r>
    </w:p>
    <w:p w:rsidR="009B7F3E" w:rsidRPr="00A31FFD" w:rsidRDefault="009B7F3E" w:rsidP="009B7F3E">
      <w:pPr>
        <w:spacing w:line="276" w:lineRule="auto"/>
        <w:rPr>
          <w:rFonts w:cs="Arial"/>
          <w:color w:val="auto"/>
          <w:sz w:val="24"/>
          <w:szCs w:val="24"/>
          <w:u w:val="single"/>
        </w:rPr>
      </w:pPr>
      <w:r w:rsidRPr="00A31FFD">
        <w:rPr>
          <w:rFonts w:cs="Arial"/>
          <w:color w:val="auto"/>
          <w:sz w:val="24"/>
          <w:szCs w:val="24"/>
          <w:u w:val="single"/>
        </w:rPr>
        <w:t>AHPT 201</w:t>
      </w:r>
      <w:r w:rsidRPr="00A31FFD">
        <w:rPr>
          <w:rFonts w:cs="Arial"/>
          <w:color w:val="auto"/>
          <w:sz w:val="24"/>
          <w:szCs w:val="24"/>
          <w:u w:val="single"/>
        </w:rPr>
        <w:tab/>
      </w:r>
      <w:r>
        <w:rPr>
          <w:rFonts w:cs="Arial"/>
          <w:color w:val="auto"/>
          <w:sz w:val="24"/>
          <w:szCs w:val="24"/>
          <w:u w:val="single"/>
        </w:rPr>
        <w:tab/>
      </w:r>
      <w:r w:rsidRPr="00A31FFD">
        <w:rPr>
          <w:rFonts w:cs="Arial"/>
          <w:color w:val="auto"/>
          <w:sz w:val="24"/>
          <w:szCs w:val="24"/>
          <w:u w:val="single"/>
        </w:rPr>
        <w:t>Pharmacy Externship</w:t>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t>8</w:t>
      </w:r>
      <w:r w:rsidRPr="00A31FFD">
        <w:rPr>
          <w:rFonts w:cs="Arial"/>
          <w:color w:val="auto"/>
          <w:sz w:val="24"/>
          <w:szCs w:val="24"/>
          <w:u w:val="single"/>
        </w:rPr>
        <w:tab/>
      </w:r>
      <w:r w:rsidRPr="00A31FFD">
        <w:rPr>
          <w:rFonts w:cs="Arial"/>
          <w:color w:val="auto"/>
          <w:sz w:val="24"/>
          <w:szCs w:val="24"/>
          <w:u w:val="single"/>
        </w:rPr>
        <w:tab/>
      </w:r>
    </w:p>
    <w:p w:rsidR="009B7F3E" w:rsidRPr="00A31FFD" w:rsidRDefault="009B7F3E" w:rsidP="009B7F3E">
      <w:pPr>
        <w:spacing w:line="276" w:lineRule="auto"/>
        <w:rPr>
          <w:rFonts w:cs="Arial"/>
          <w:color w:val="auto"/>
          <w:sz w:val="24"/>
          <w:szCs w:val="24"/>
          <w:u w:val="single"/>
        </w:rPr>
      </w:pPr>
      <w:r w:rsidRPr="00A31FFD">
        <w:rPr>
          <w:rFonts w:cs="Arial"/>
          <w:color w:val="auto"/>
          <w:sz w:val="24"/>
          <w:szCs w:val="24"/>
          <w:u w:val="single"/>
        </w:rPr>
        <w:t>Total</w:t>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A31FFD">
        <w:rPr>
          <w:rFonts w:cs="Arial"/>
          <w:color w:val="auto"/>
          <w:sz w:val="24"/>
          <w:szCs w:val="24"/>
          <w:u w:val="single"/>
        </w:rPr>
        <w:tab/>
      </w:r>
      <w:r w:rsidRPr="00D0137E">
        <w:rPr>
          <w:rFonts w:cs="Arial"/>
          <w:color w:val="auto"/>
          <w:sz w:val="24"/>
          <w:szCs w:val="24"/>
          <w:u w:val="single"/>
        </w:rPr>
        <w:tab/>
      </w:r>
      <w:r w:rsidRPr="00A31FFD">
        <w:rPr>
          <w:rFonts w:cs="Arial"/>
          <w:color w:val="auto"/>
          <w:sz w:val="24"/>
          <w:szCs w:val="24"/>
          <w:u w:val="single"/>
        </w:rPr>
        <w:t>12</w:t>
      </w:r>
      <w:r w:rsidRPr="00A31FFD">
        <w:rPr>
          <w:rFonts w:cs="Arial"/>
          <w:color w:val="auto"/>
          <w:sz w:val="24"/>
          <w:szCs w:val="24"/>
          <w:u w:val="single"/>
        </w:rPr>
        <w:tab/>
      </w:r>
      <w:r w:rsidRPr="00A31FFD">
        <w:rPr>
          <w:rFonts w:cs="Arial"/>
          <w:color w:val="auto"/>
          <w:sz w:val="24"/>
          <w:szCs w:val="24"/>
          <w:u w:val="single"/>
        </w:rPr>
        <w:tab/>
      </w:r>
    </w:p>
    <w:p w:rsidR="009B7F3E" w:rsidRPr="00A31FFD" w:rsidRDefault="009B7F3E" w:rsidP="009B7F3E">
      <w:pPr>
        <w:spacing w:line="276" w:lineRule="auto"/>
        <w:rPr>
          <w:rFonts w:cs="Arial"/>
          <w:color w:val="auto"/>
          <w:sz w:val="24"/>
          <w:szCs w:val="24"/>
        </w:rPr>
      </w:pPr>
      <w:r w:rsidRPr="00A31FFD">
        <w:rPr>
          <w:rFonts w:cs="Arial"/>
          <w:color w:val="auto"/>
          <w:sz w:val="24"/>
          <w:szCs w:val="24"/>
        </w:rPr>
        <w:t>Program Total</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r>
        <w:rPr>
          <w:rFonts w:cs="Arial"/>
          <w:color w:val="auto"/>
          <w:sz w:val="24"/>
          <w:szCs w:val="24"/>
        </w:rPr>
        <w:t>64</w:t>
      </w:r>
      <w:r w:rsidRPr="00A31FFD">
        <w:rPr>
          <w:rFonts w:cs="Arial"/>
          <w:color w:val="auto"/>
          <w:sz w:val="24"/>
          <w:szCs w:val="24"/>
        </w:rPr>
        <w:tab/>
      </w:r>
      <w:r w:rsidRPr="00A31FFD">
        <w:rPr>
          <w:rFonts w:cs="Arial"/>
          <w:color w:val="auto"/>
          <w:sz w:val="24"/>
          <w:szCs w:val="24"/>
        </w:rPr>
        <w:tab/>
      </w:r>
      <w:r w:rsidRPr="00A31FFD">
        <w:rPr>
          <w:rFonts w:cs="Arial"/>
          <w:color w:val="auto"/>
          <w:sz w:val="24"/>
          <w:szCs w:val="24"/>
        </w:rPr>
        <w:tab/>
      </w:r>
    </w:p>
    <w:p w:rsidR="009B7F3E" w:rsidRDefault="009B7F3E" w:rsidP="009B7F3E">
      <w:pPr>
        <w:spacing w:line="276" w:lineRule="auto"/>
        <w:rPr>
          <w:rFonts w:cs="Arial"/>
          <w:color w:val="auto"/>
        </w:rPr>
      </w:pPr>
    </w:p>
    <w:p w:rsidR="009B7F3E" w:rsidRDefault="009B7F3E" w:rsidP="009B7F3E">
      <w:pPr>
        <w:spacing w:line="276" w:lineRule="auto"/>
        <w:rPr>
          <w:rFonts w:cs="Arial"/>
          <w:color w:val="auto"/>
        </w:rPr>
      </w:pPr>
    </w:p>
    <w:p w:rsidR="009B7F3E" w:rsidRPr="00D0137E" w:rsidRDefault="009B7F3E" w:rsidP="009B7F3E">
      <w:pPr>
        <w:spacing w:line="276" w:lineRule="auto"/>
        <w:rPr>
          <w:rFonts w:cs="Arial"/>
          <w:color w:val="auto"/>
        </w:rPr>
      </w:pPr>
      <w:r>
        <w:rPr>
          <w:rFonts w:cs="Arial"/>
          <w:color w:val="auto"/>
        </w:rPr>
        <w:t>All prerequisite and</w:t>
      </w:r>
      <w:r w:rsidRPr="00A31FFD">
        <w:rPr>
          <w:rFonts w:cs="Arial"/>
          <w:color w:val="auto"/>
        </w:rPr>
        <w:t xml:space="preserve"> core</w:t>
      </w:r>
      <w:r>
        <w:rPr>
          <w:rFonts w:cs="Arial"/>
          <w:color w:val="auto"/>
        </w:rPr>
        <w:t xml:space="preserve"> courses must be completed with a C/72% or better. P</w:t>
      </w:r>
      <w:r w:rsidRPr="00A31FFD">
        <w:rPr>
          <w:rFonts w:cs="Arial"/>
          <w:color w:val="auto"/>
        </w:rPr>
        <w:t>rogram cours</w:t>
      </w:r>
      <w:r>
        <w:rPr>
          <w:rFonts w:cs="Arial"/>
          <w:color w:val="auto"/>
        </w:rPr>
        <w:t>es must be completed with a C/75</w:t>
      </w:r>
      <w:r w:rsidRPr="00A31FFD">
        <w:rPr>
          <w:rFonts w:cs="Arial"/>
          <w:color w:val="auto"/>
        </w:rPr>
        <w:t>% or better in order to earn a pharmacy technician certificate for program completion.</w:t>
      </w:r>
    </w:p>
    <w:p w:rsidR="009B7F3E" w:rsidRPr="00D0137E" w:rsidRDefault="009B7F3E" w:rsidP="009B7F3E">
      <w:pPr>
        <w:spacing w:line="276" w:lineRule="auto"/>
        <w:rPr>
          <w:rFonts w:cs="Arial"/>
          <w:color w:val="auto"/>
        </w:rPr>
      </w:pPr>
      <w:r w:rsidRPr="00D0137E">
        <w:rPr>
          <w:b/>
        </w:rPr>
        <w:t xml:space="preserve">Part-time course sequence must be scheduled by meeting with a Pharmacy Technician Program Advisor.   </w:t>
      </w:r>
    </w:p>
    <w:p w:rsidR="009B7F3E" w:rsidRPr="00D0137E" w:rsidRDefault="009B7F3E" w:rsidP="009B7F3E">
      <w:pPr>
        <w:pStyle w:val="BodyText"/>
        <w:rPr>
          <w:szCs w:val="24"/>
        </w:rPr>
      </w:pPr>
    </w:p>
    <w:p w:rsidR="00857C64" w:rsidRPr="009B7F3E" w:rsidRDefault="00857C64" w:rsidP="009B7F3E"/>
    <w:sectPr w:rsidR="00857C64" w:rsidRPr="009B7F3E" w:rsidSect="009A1C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7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7237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F02AB8"/>
    <w:multiLevelType w:val="hybridMultilevel"/>
    <w:tmpl w:val="AFAE4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A46DBB"/>
    <w:multiLevelType w:val="hybridMultilevel"/>
    <w:tmpl w:val="27F43766"/>
    <w:lvl w:ilvl="0" w:tplc="0409000F">
      <w:start w:val="1"/>
      <w:numFmt w:val="decimal"/>
      <w:lvlText w:val="%1."/>
      <w:lvlJc w:val="left"/>
      <w:pPr>
        <w:tabs>
          <w:tab w:val="num" w:pos="720"/>
        </w:tabs>
        <w:ind w:left="720" w:hanging="360"/>
      </w:pPr>
    </w:lvl>
    <w:lvl w:ilvl="1" w:tplc="8E12AA06">
      <w:start w:val="1"/>
      <w:numFmt w:val="upp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94FC6"/>
    <w:multiLevelType w:val="hybridMultilevel"/>
    <w:tmpl w:val="3948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DD7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DE0C52"/>
    <w:multiLevelType w:val="hybridMultilevel"/>
    <w:tmpl w:val="D4EAC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675165F"/>
    <w:multiLevelType w:val="hybridMultilevel"/>
    <w:tmpl w:val="F15E4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E"/>
    <w:rsid w:val="001C00B6"/>
    <w:rsid w:val="003D5B02"/>
    <w:rsid w:val="004E68B6"/>
    <w:rsid w:val="0069268C"/>
    <w:rsid w:val="00857C64"/>
    <w:rsid w:val="009A1C4A"/>
    <w:rsid w:val="009B7F3E"/>
    <w:rsid w:val="00A76C7D"/>
    <w:rsid w:val="00BA5A48"/>
    <w:rsid w:val="00C76CD2"/>
    <w:rsid w:val="00E06615"/>
    <w:rsid w:val="00E5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B9EC-5B86-412F-BD6A-795CC68E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E"/>
    <w:pPr>
      <w:spacing w:after="0" w:line="240" w:lineRule="auto"/>
    </w:pPr>
    <w:rPr>
      <w:rFonts w:ascii="Arial" w:eastAsia="Times New Roman" w:hAnsi="Arial" w:cs="Times New Roman"/>
      <w:color w:val="000000"/>
      <w:sz w:val="20"/>
      <w:szCs w:val="20"/>
    </w:rPr>
  </w:style>
  <w:style w:type="paragraph" w:styleId="Heading3">
    <w:name w:val="heading 3"/>
    <w:basedOn w:val="Normal"/>
    <w:next w:val="Normal"/>
    <w:link w:val="Heading3Char"/>
    <w:uiPriority w:val="9"/>
    <w:unhideWhenUsed/>
    <w:qFormat/>
    <w:rsid w:val="009B7F3E"/>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3E"/>
    <w:pPr>
      <w:spacing w:before="100" w:beforeAutospacing="1" w:after="100" w:afterAutospacing="1"/>
    </w:pPr>
    <w:rPr>
      <w:rFonts w:ascii="Times New Roman" w:eastAsiaTheme="minorEastAsia" w:hAnsi="Times New Roman"/>
      <w:color w:val="auto"/>
      <w:sz w:val="24"/>
      <w:szCs w:val="24"/>
    </w:rPr>
  </w:style>
  <w:style w:type="character" w:customStyle="1" w:styleId="Heading3Char">
    <w:name w:val="Heading 3 Char"/>
    <w:basedOn w:val="DefaultParagraphFont"/>
    <w:link w:val="Heading3"/>
    <w:uiPriority w:val="9"/>
    <w:rsid w:val="009B7F3E"/>
    <w:rPr>
      <w:rFonts w:asciiTheme="majorHAnsi" w:eastAsiaTheme="majorEastAsia" w:hAnsiTheme="majorHAnsi" w:cs="Times New Roman"/>
      <w:b/>
      <w:bCs/>
      <w:color w:val="000000"/>
      <w:sz w:val="26"/>
      <w:szCs w:val="26"/>
    </w:rPr>
  </w:style>
  <w:style w:type="paragraph" w:styleId="BodyText">
    <w:name w:val="Body Text"/>
    <w:basedOn w:val="Normal"/>
    <w:link w:val="BodyTextChar"/>
    <w:uiPriority w:val="99"/>
    <w:rsid w:val="009B7F3E"/>
    <w:rPr>
      <w:b/>
      <w:sz w:val="24"/>
    </w:rPr>
  </w:style>
  <w:style w:type="character" w:customStyle="1" w:styleId="BodyTextChar">
    <w:name w:val="Body Text Char"/>
    <w:basedOn w:val="DefaultParagraphFont"/>
    <w:link w:val="BodyText"/>
    <w:uiPriority w:val="99"/>
    <w:rsid w:val="009B7F3E"/>
    <w:rPr>
      <w:rFonts w:ascii="Arial" w:eastAsia="Times New Roman" w:hAnsi="Arial" w:cs="Times New Roman"/>
      <w:b/>
      <w:color w:val="000000"/>
      <w:sz w:val="24"/>
      <w:szCs w:val="20"/>
    </w:rPr>
  </w:style>
  <w:style w:type="character" w:styleId="Hyperlink">
    <w:name w:val="Hyperlink"/>
    <w:basedOn w:val="DefaultParagraphFont"/>
    <w:uiPriority w:val="99"/>
    <w:rsid w:val="009B7F3E"/>
    <w:rPr>
      <w:rFonts w:cs="Times New Roman"/>
      <w:b/>
      <w:bCs/>
      <w:color w:val="003399"/>
      <w:u w:val="single"/>
    </w:rPr>
  </w:style>
  <w:style w:type="paragraph" w:styleId="BalloonText">
    <w:name w:val="Balloon Text"/>
    <w:basedOn w:val="Normal"/>
    <w:link w:val="BalloonTextChar"/>
    <w:uiPriority w:val="99"/>
    <w:semiHidden/>
    <w:unhideWhenUsed/>
    <w:rsid w:val="00A7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7D"/>
    <w:rPr>
      <w:rFonts w:ascii="Segoe UI" w:eastAsia="Times New Roman" w:hAnsi="Segoe UI" w:cs="Segoe UI"/>
      <w:color w:val="000000"/>
      <w:sz w:val="18"/>
      <w:szCs w:val="18"/>
    </w:rPr>
  </w:style>
  <w:style w:type="paragraph" w:styleId="BodyTextIndent">
    <w:name w:val="Body Text Indent"/>
    <w:basedOn w:val="Normal"/>
    <w:link w:val="BodyTextIndentChar"/>
    <w:uiPriority w:val="99"/>
    <w:semiHidden/>
    <w:unhideWhenUsed/>
    <w:rsid w:val="00C76CD2"/>
    <w:pPr>
      <w:spacing w:after="120"/>
      <w:ind w:left="360"/>
    </w:pPr>
  </w:style>
  <w:style w:type="character" w:customStyle="1" w:styleId="BodyTextIndentChar">
    <w:name w:val="Body Text Indent Char"/>
    <w:basedOn w:val="DefaultParagraphFont"/>
    <w:link w:val="BodyTextIndent"/>
    <w:uiPriority w:val="99"/>
    <w:semiHidden/>
    <w:rsid w:val="00C76CD2"/>
    <w:rPr>
      <w:rFonts w:ascii="Arial" w:eastAsia="Times New Roman" w:hAnsi="Arial" w:cs="Times New Roman"/>
      <w:color w:val="000000"/>
      <w:sz w:val="20"/>
      <w:szCs w:val="20"/>
    </w:rPr>
  </w:style>
  <w:style w:type="paragraph" w:styleId="NoSpacing">
    <w:name w:val="No Spacing"/>
    <w:link w:val="NoSpacingChar"/>
    <w:uiPriority w:val="1"/>
    <w:qFormat/>
    <w:rsid w:val="009A1C4A"/>
    <w:pPr>
      <w:spacing w:after="0" w:line="240" w:lineRule="auto"/>
    </w:pPr>
    <w:rPr>
      <w:rFonts w:eastAsiaTheme="minorEastAsia"/>
    </w:rPr>
  </w:style>
  <w:style w:type="character" w:customStyle="1" w:styleId="NoSpacingChar">
    <w:name w:val="No Spacing Char"/>
    <w:basedOn w:val="DefaultParagraphFont"/>
    <w:link w:val="NoSpacing"/>
    <w:uiPriority w:val="1"/>
    <w:rsid w:val="009A1C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2920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vcc.edu/registration/Page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O'Brine</dc:creator>
  <cp:keywords/>
  <dc:description/>
  <cp:lastModifiedBy>Stephanie O'Brine</cp:lastModifiedBy>
  <cp:revision>3</cp:revision>
  <cp:lastPrinted>2016-06-09T18:37:00Z</cp:lastPrinted>
  <dcterms:created xsi:type="dcterms:W3CDTF">2016-06-09T18:36:00Z</dcterms:created>
  <dcterms:modified xsi:type="dcterms:W3CDTF">2016-06-09T18:38:00Z</dcterms:modified>
</cp:coreProperties>
</file>